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7462AD" w:rsidRDefault="007462AD"/>
    <w:p w14:paraId="0A37501D" w14:textId="748CF627" w:rsidR="00056752" w:rsidRDefault="00056752" w:rsidP="00056752">
      <w:pPr>
        <w:jc w:val="center"/>
      </w:pPr>
    </w:p>
    <w:p w14:paraId="5DAB6C7B" w14:textId="77777777" w:rsidR="00056752" w:rsidRDefault="00056752"/>
    <w:p w14:paraId="7405F4B0" w14:textId="43E8F56C" w:rsidR="00DB6FFE" w:rsidRDefault="008D3490" w:rsidP="00430FF5">
      <w:pPr>
        <w:jc w:val="center"/>
        <w:rPr>
          <w:sz w:val="40"/>
          <w:szCs w:val="40"/>
        </w:rPr>
      </w:pPr>
      <w:r>
        <w:rPr>
          <w:sz w:val="40"/>
          <w:szCs w:val="40"/>
        </w:rPr>
        <w:t xml:space="preserve">End-point Assessment </w:t>
      </w:r>
      <w:r w:rsidR="00DB6FFE" w:rsidRPr="42885307">
        <w:rPr>
          <w:sz w:val="40"/>
          <w:szCs w:val="40"/>
        </w:rPr>
        <w:t>Appeals and</w:t>
      </w:r>
      <w:r w:rsidR="0025376E" w:rsidRPr="42885307">
        <w:rPr>
          <w:sz w:val="40"/>
          <w:szCs w:val="40"/>
        </w:rPr>
        <w:t xml:space="preserve"> Complaints</w:t>
      </w:r>
      <w:r w:rsidR="001B555E" w:rsidRPr="42885307">
        <w:rPr>
          <w:sz w:val="40"/>
          <w:szCs w:val="40"/>
        </w:rPr>
        <w:t xml:space="preserve"> </w:t>
      </w:r>
    </w:p>
    <w:p w14:paraId="30F541D4" w14:textId="136408C9" w:rsidR="00056752" w:rsidRPr="00247F34" w:rsidRDefault="001B555E" w:rsidP="00430FF5">
      <w:pPr>
        <w:jc w:val="center"/>
        <w:rPr>
          <w:sz w:val="40"/>
          <w:szCs w:val="40"/>
        </w:rPr>
      </w:pPr>
      <w:r w:rsidRPr="42885307">
        <w:rPr>
          <w:sz w:val="40"/>
          <w:szCs w:val="40"/>
        </w:rPr>
        <w:t>Policy</w:t>
      </w:r>
      <w:r w:rsidR="00DB6FFE" w:rsidRPr="42885307">
        <w:rPr>
          <w:sz w:val="40"/>
          <w:szCs w:val="40"/>
        </w:rPr>
        <w:t xml:space="preserve"> &amp; Procedures</w:t>
      </w:r>
    </w:p>
    <w:p w14:paraId="733B09CE" w14:textId="560132D2" w:rsidR="00FB2B0C" w:rsidRDefault="00CE3245" w:rsidP="00EA31AF">
      <w:pPr>
        <w:jc w:val="center"/>
        <w:rPr>
          <w:sz w:val="40"/>
          <w:szCs w:val="40"/>
        </w:rPr>
      </w:pPr>
      <w:r>
        <w:rPr>
          <w:sz w:val="40"/>
          <w:szCs w:val="40"/>
        </w:rPr>
        <w:t>October</w:t>
      </w:r>
      <w:r w:rsidR="00FC26D0">
        <w:rPr>
          <w:sz w:val="40"/>
          <w:szCs w:val="40"/>
        </w:rPr>
        <w:t xml:space="preserve"> </w:t>
      </w:r>
      <w:r w:rsidR="00EE37C0">
        <w:rPr>
          <w:sz w:val="40"/>
          <w:szCs w:val="40"/>
        </w:rPr>
        <w:t>202</w:t>
      </w:r>
      <w:r>
        <w:rPr>
          <w:sz w:val="40"/>
          <w:szCs w:val="40"/>
        </w:rPr>
        <w:t>6</w:t>
      </w:r>
      <w:r w:rsidR="00EE37C0">
        <w:rPr>
          <w:sz w:val="40"/>
          <w:szCs w:val="40"/>
        </w:rPr>
        <w:t xml:space="preserve"> v</w:t>
      </w:r>
      <w:r>
        <w:rPr>
          <w:sz w:val="40"/>
          <w:szCs w:val="40"/>
        </w:rPr>
        <w:t>4</w:t>
      </w:r>
    </w:p>
    <w:p w14:paraId="0BEFA7CB" w14:textId="77777777" w:rsidR="00CA5992" w:rsidRPr="00EA31AF" w:rsidRDefault="00CA5992" w:rsidP="00EA31AF">
      <w:pPr>
        <w:jc w:val="center"/>
        <w:rPr>
          <w:sz w:val="40"/>
          <w:szCs w:val="40"/>
        </w:rPr>
      </w:pPr>
    </w:p>
    <w:p w14:paraId="02EB378F" w14:textId="6D37ED58" w:rsidR="00FB2B0C" w:rsidRDefault="00CE3245" w:rsidP="00FB2B0C">
      <w:pPr>
        <w:jc w:val="center"/>
      </w:pPr>
      <w:r>
        <w:rPr>
          <w:noProof/>
        </w:rPr>
        <w:drawing>
          <wp:inline distT="0" distB="0" distL="0" distR="0" wp14:anchorId="15993B89" wp14:editId="328DC645">
            <wp:extent cx="4486275" cy="2476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86275" cy="2476500"/>
                    </a:xfrm>
                    <a:prstGeom prst="rect">
                      <a:avLst/>
                    </a:prstGeom>
                  </pic:spPr>
                </pic:pic>
              </a:graphicData>
            </a:graphic>
          </wp:inline>
        </w:drawing>
      </w:r>
    </w:p>
    <w:p w14:paraId="68B7A18E" w14:textId="64BAAD5D" w:rsidR="00F84FB7" w:rsidRPr="00A274E2" w:rsidRDefault="00F84FB7" w:rsidP="42885307">
      <w:pPr>
        <w:rPr>
          <w:b/>
          <w:bCs/>
          <w:sz w:val="24"/>
          <w:szCs w:val="24"/>
          <w:u w:val="single"/>
        </w:rPr>
      </w:pPr>
      <w:r w:rsidRPr="42885307">
        <w:rPr>
          <w:b/>
          <w:bCs/>
          <w:u w:val="single"/>
        </w:rPr>
        <w:br w:type="page"/>
      </w:r>
    </w:p>
    <w:p w14:paraId="6A05A809" w14:textId="77777777" w:rsidR="000773E1" w:rsidRDefault="000773E1" w:rsidP="42885307">
      <w:pPr>
        <w:rPr>
          <w:b/>
          <w:bCs/>
          <w:u w:val="single"/>
        </w:rPr>
      </w:pPr>
    </w:p>
    <w:sdt>
      <w:sdtPr>
        <w:rPr>
          <w:rFonts w:eastAsia="Calibri" w:cs="Times New Roman"/>
          <w:b w:val="0"/>
          <w:color w:val="auto"/>
          <w:sz w:val="22"/>
          <w:szCs w:val="22"/>
        </w:rPr>
        <w:id w:val="1653332097"/>
        <w:docPartObj>
          <w:docPartGallery w:val="Table of Contents"/>
          <w:docPartUnique/>
        </w:docPartObj>
      </w:sdtPr>
      <w:sdtEndPr>
        <w:rPr>
          <w:noProof/>
        </w:rPr>
      </w:sdtEndPr>
      <w:sdtContent>
        <w:p w14:paraId="0EB510FB" w14:textId="50002988" w:rsidR="00F60000" w:rsidRDefault="00F60000">
          <w:pPr>
            <w:pStyle w:val="TOCHeading"/>
          </w:pPr>
          <w:r>
            <w:t>Contents</w:t>
          </w:r>
        </w:p>
        <w:p w14:paraId="238E68DB" w14:textId="1E1A3494" w:rsidR="007235B4" w:rsidRDefault="00F60000" w:rsidP="007235B4">
          <w:pPr>
            <w:pStyle w:val="TOC1"/>
            <w:rPr>
              <w:rFonts w:asciiTheme="minorHAnsi" w:eastAsiaTheme="minorEastAsia" w:hAnsiTheme="minorHAnsi" w:cstheme="minorBidi"/>
              <w:noProof/>
              <w:kern w:val="2"/>
              <w:lang w:val="en-GB" w:eastAsia="en-GB"/>
              <w14:ligatures w14:val="standardContextual"/>
            </w:rPr>
          </w:pPr>
          <w:r>
            <w:fldChar w:fldCharType="begin"/>
          </w:r>
          <w:r>
            <w:instrText xml:space="preserve"> TOC \o "1-3" \h \z \u </w:instrText>
          </w:r>
          <w:r>
            <w:fldChar w:fldCharType="separate"/>
          </w:r>
          <w:hyperlink w:anchor="_Toc157436255" w:history="1">
            <w:r w:rsidR="007235B4" w:rsidRPr="008906CB">
              <w:rPr>
                <w:rStyle w:val="Hyperlink"/>
                <w:noProof/>
              </w:rPr>
              <w:t>1.</w:t>
            </w:r>
            <w:r w:rsidR="007235B4">
              <w:rPr>
                <w:rFonts w:asciiTheme="minorHAnsi" w:eastAsiaTheme="minorEastAsia" w:hAnsiTheme="minorHAnsi" w:cstheme="minorBidi"/>
                <w:noProof/>
                <w:kern w:val="2"/>
                <w:lang w:val="en-GB" w:eastAsia="en-GB"/>
                <w14:ligatures w14:val="standardContextual"/>
              </w:rPr>
              <w:tab/>
            </w:r>
            <w:r w:rsidR="007235B4" w:rsidRPr="008906CB">
              <w:rPr>
                <w:rStyle w:val="Hyperlink"/>
                <w:noProof/>
              </w:rPr>
              <w:t>Introduction</w:t>
            </w:r>
            <w:r w:rsidR="007235B4">
              <w:rPr>
                <w:noProof/>
                <w:webHidden/>
              </w:rPr>
              <w:tab/>
            </w:r>
            <w:r w:rsidR="007235B4">
              <w:rPr>
                <w:noProof/>
                <w:webHidden/>
              </w:rPr>
              <w:fldChar w:fldCharType="begin"/>
            </w:r>
            <w:r w:rsidR="007235B4">
              <w:rPr>
                <w:noProof/>
                <w:webHidden/>
              </w:rPr>
              <w:instrText xml:space="preserve"> PAGEREF _Toc157436255 \h </w:instrText>
            </w:r>
            <w:r w:rsidR="007235B4">
              <w:rPr>
                <w:noProof/>
                <w:webHidden/>
              </w:rPr>
            </w:r>
            <w:r w:rsidR="007235B4">
              <w:rPr>
                <w:noProof/>
                <w:webHidden/>
              </w:rPr>
              <w:fldChar w:fldCharType="separate"/>
            </w:r>
            <w:r w:rsidR="007235B4">
              <w:rPr>
                <w:noProof/>
                <w:webHidden/>
              </w:rPr>
              <w:t>4</w:t>
            </w:r>
            <w:r w:rsidR="007235B4">
              <w:rPr>
                <w:noProof/>
                <w:webHidden/>
              </w:rPr>
              <w:fldChar w:fldCharType="end"/>
            </w:r>
          </w:hyperlink>
        </w:p>
        <w:p w14:paraId="29596649" w14:textId="6EF78FE8" w:rsidR="007235B4" w:rsidRDefault="00000000" w:rsidP="007235B4">
          <w:pPr>
            <w:pStyle w:val="TOC1"/>
            <w:rPr>
              <w:rFonts w:asciiTheme="minorHAnsi" w:eastAsiaTheme="minorEastAsia" w:hAnsiTheme="minorHAnsi" w:cstheme="minorBidi"/>
              <w:noProof/>
              <w:kern w:val="2"/>
              <w:lang w:val="en-GB" w:eastAsia="en-GB"/>
              <w14:ligatures w14:val="standardContextual"/>
            </w:rPr>
          </w:pPr>
          <w:hyperlink w:anchor="_Toc157436256" w:history="1">
            <w:r w:rsidR="007235B4" w:rsidRPr="008906CB">
              <w:rPr>
                <w:rStyle w:val="Hyperlink"/>
                <w:noProof/>
              </w:rPr>
              <w:t>2.</w:t>
            </w:r>
            <w:r w:rsidR="007235B4">
              <w:rPr>
                <w:rFonts w:asciiTheme="minorHAnsi" w:eastAsiaTheme="minorEastAsia" w:hAnsiTheme="minorHAnsi" w:cstheme="minorBidi"/>
                <w:noProof/>
                <w:kern w:val="2"/>
                <w:lang w:val="en-GB" w:eastAsia="en-GB"/>
                <w14:ligatures w14:val="standardContextual"/>
              </w:rPr>
              <w:tab/>
            </w:r>
            <w:r w:rsidR="007235B4" w:rsidRPr="008906CB">
              <w:rPr>
                <w:rStyle w:val="Hyperlink"/>
                <w:noProof/>
              </w:rPr>
              <w:t>PART 1 - COMPLAINTS</w:t>
            </w:r>
            <w:r w:rsidR="007235B4">
              <w:rPr>
                <w:noProof/>
                <w:webHidden/>
              </w:rPr>
              <w:tab/>
            </w:r>
            <w:r w:rsidR="007235B4">
              <w:rPr>
                <w:noProof/>
                <w:webHidden/>
              </w:rPr>
              <w:fldChar w:fldCharType="begin"/>
            </w:r>
            <w:r w:rsidR="007235B4">
              <w:rPr>
                <w:noProof/>
                <w:webHidden/>
              </w:rPr>
              <w:instrText xml:space="preserve"> PAGEREF _Toc157436256 \h </w:instrText>
            </w:r>
            <w:r w:rsidR="007235B4">
              <w:rPr>
                <w:noProof/>
                <w:webHidden/>
              </w:rPr>
            </w:r>
            <w:r w:rsidR="007235B4">
              <w:rPr>
                <w:noProof/>
                <w:webHidden/>
              </w:rPr>
              <w:fldChar w:fldCharType="separate"/>
            </w:r>
            <w:r w:rsidR="007235B4">
              <w:rPr>
                <w:noProof/>
                <w:webHidden/>
              </w:rPr>
              <w:t>4</w:t>
            </w:r>
            <w:r w:rsidR="007235B4">
              <w:rPr>
                <w:noProof/>
                <w:webHidden/>
              </w:rPr>
              <w:fldChar w:fldCharType="end"/>
            </w:r>
          </w:hyperlink>
        </w:p>
        <w:p w14:paraId="65B5D85B" w14:textId="35F4DAA7" w:rsidR="007235B4"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36257" w:history="1">
            <w:r w:rsidR="007235B4" w:rsidRPr="008906CB">
              <w:rPr>
                <w:rStyle w:val="Hyperlink"/>
                <w:noProof/>
              </w:rPr>
              <w:t>Making a Complaint</w:t>
            </w:r>
            <w:r w:rsidR="007235B4">
              <w:rPr>
                <w:noProof/>
                <w:webHidden/>
              </w:rPr>
              <w:tab/>
            </w:r>
            <w:r w:rsidR="007235B4">
              <w:rPr>
                <w:noProof/>
                <w:webHidden/>
              </w:rPr>
              <w:fldChar w:fldCharType="begin"/>
            </w:r>
            <w:r w:rsidR="007235B4">
              <w:rPr>
                <w:noProof/>
                <w:webHidden/>
              </w:rPr>
              <w:instrText xml:space="preserve"> PAGEREF _Toc157436257 \h </w:instrText>
            </w:r>
            <w:r w:rsidR="007235B4">
              <w:rPr>
                <w:noProof/>
                <w:webHidden/>
              </w:rPr>
            </w:r>
            <w:r w:rsidR="007235B4">
              <w:rPr>
                <w:noProof/>
                <w:webHidden/>
              </w:rPr>
              <w:fldChar w:fldCharType="separate"/>
            </w:r>
            <w:r w:rsidR="007235B4">
              <w:rPr>
                <w:noProof/>
                <w:webHidden/>
              </w:rPr>
              <w:t>5</w:t>
            </w:r>
            <w:r w:rsidR="007235B4">
              <w:rPr>
                <w:noProof/>
                <w:webHidden/>
              </w:rPr>
              <w:fldChar w:fldCharType="end"/>
            </w:r>
          </w:hyperlink>
        </w:p>
        <w:p w14:paraId="0C3A1319" w14:textId="795A69B8" w:rsidR="007235B4"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36258" w:history="1">
            <w:r w:rsidR="007235B4" w:rsidRPr="008906CB">
              <w:rPr>
                <w:rStyle w:val="Hyperlink"/>
                <w:noProof/>
              </w:rPr>
              <w:t>Complaint Investigation and Outcome</w:t>
            </w:r>
            <w:r w:rsidR="007235B4">
              <w:rPr>
                <w:noProof/>
                <w:webHidden/>
              </w:rPr>
              <w:tab/>
            </w:r>
            <w:r w:rsidR="007235B4">
              <w:rPr>
                <w:noProof/>
                <w:webHidden/>
              </w:rPr>
              <w:fldChar w:fldCharType="begin"/>
            </w:r>
            <w:r w:rsidR="007235B4">
              <w:rPr>
                <w:noProof/>
                <w:webHidden/>
              </w:rPr>
              <w:instrText xml:space="preserve"> PAGEREF _Toc157436258 \h </w:instrText>
            </w:r>
            <w:r w:rsidR="007235B4">
              <w:rPr>
                <w:noProof/>
                <w:webHidden/>
              </w:rPr>
            </w:r>
            <w:r w:rsidR="007235B4">
              <w:rPr>
                <w:noProof/>
                <w:webHidden/>
              </w:rPr>
              <w:fldChar w:fldCharType="separate"/>
            </w:r>
            <w:r w:rsidR="007235B4">
              <w:rPr>
                <w:noProof/>
                <w:webHidden/>
              </w:rPr>
              <w:t>5</w:t>
            </w:r>
            <w:r w:rsidR="007235B4">
              <w:rPr>
                <w:noProof/>
                <w:webHidden/>
              </w:rPr>
              <w:fldChar w:fldCharType="end"/>
            </w:r>
          </w:hyperlink>
        </w:p>
        <w:p w14:paraId="2AFB591C" w14:textId="59F31AE6" w:rsidR="007235B4" w:rsidRDefault="00000000" w:rsidP="007235B4">
          <w:pPr>
            <w:pStyle w:val="TOC1"/>
            <w:rPr>
              <w:rFonts w:asciiTheme="minorHAnsi" w:eastAsiaTheme="minorEastAsia" w:hAnsiTheme="minorHAnsi" w:cstheme="minorBidi"/>
              <w:noProof/>
              <w:kern w:val="2"/>
              <w:lang w:val="en-GB" w:eastAsia="en-GB"/>
              <w14:ligatures w14:val="standardContextual"/>
            </w:rPr>
          </w:pPr>
          <w:hyperlink w:anchor="_Toc157436259" w:history="1">
            <w:r w:rsidR="007235B4" w:rsidRPr="008906CB">
              <w:rPr>
                <w:rStyle w:val="Hyperlink"/>
                <w:noProof/>
              </w:rPr>
              <w:t>3.</w:t>
            </w:r>
            <w:r w:rsidR="007235B4">
              <w:rPr>
                <w:rFonts w:asciiTheme="minorHAnsi" w:eastAsiaTheme="minorEastAsia" w:hAnsiTheme="minorHAnsi" w:cstheme="minorBidi"/>
                <w:noProof/>
                <w:kern w:val="2"/>
                <w:lang w:val="en-GB" w:eastAsia="en-GB"/>
                <w14:ligatures w14:val="standardContextual"/>
              </w:rPr>
              <w:tab/>
            </w:r>
            <w:r w:rsidR="007235B4" w:rsidRPr="008906CB">
              <w:rPr>
                <w:rStyle w:val="Hyperlink"/>
                <w:noProof/>
              </w:rPr>
              <w:t>PART 2 - Appeals</w:t>
            </w:r>
            <w:r w:rsidR="007235B4">
              <w:rPr>
                <w:noProof/>
                <w:webHidden/>
              </w:rPr>
              <w:tab/>
            </w:r>
            <w:r w:rsidR="007235B4">
              <w:rPr>
                <w:noProof/>
                <w:webHidden/>
              </w:rPr>
              <w:fldChar w:fldCharType="begin"/>
            </w:r>
            <w:r w:rsidR="007235B4">
              <w:rPr>
                <w:noProof/>
                <w:webHidden/>
              </w:rPr>
              <w:instrText xml:space="preserve"> PAGEREF _Toc157436259 \h </w:instrText>
            </w:r>
            <w:r w:rsidR="007235B4">
              <w:rPr>
                <w:noProof/>
                <w:webHidden/>
              </w:rPr>
            </w:r>
            <w:r w:rsidR="007235B4">
              <w:rPr>
                <w:noProof/>
                <w:webHidden/>
              </w:rPr>
              <w:fldChar w:fldCharType="separate"/>
            </w:r>
            <w:r w:rsidR="007235B4">
              <w:rPr>
                <w:noProof/>
                <w:webHidden/>
              </w:rPr>
              <w:t>6</w:t>
            </w:r>
            <w:r w:rsidR="007235B4">
              <w:rPr>
                <w:noProof/>
                <w:webHidden/>
              </w:rPr>
              <w:fldChar w:fldCharType="end"/>
            </w:r>
          </w:hyperlink>
        </w:p>
        <w:p w14:paraId="07965567" w14:textId="003D1F75" w:rsidR="007235B4"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36260" w:history="1">
            <w:r w:rsidR="007235B4" w:rsidRPr="008906CB">
              <w:rPr>
                <w:rStyle w:val="Hyperlink"/>
                <w:noProof/>
              </w:rPr>
              <w:t>Submitting an Appeal</w:t>
            </w:r>
            <w:r w:rsidR="007235B4">
              <w:rPr>
                <w:noProof/>
                <w:webHidden/>
              </w:rPr>
              <w:tab/>
            </w:r>
            <w:r w:rsidR="007235B4">
              <w:rPr>
                <w:noProof/>
                <w:webHidden/>
              </w:rPr>
              <w:fldChar w:fldCharType="begin"/>
            </w:r>
            <w:r w:rsidR="007235B4">
              <w:rPr>
                <w:noProof/>
                <w:webHidden/>
              </w:rPr>
              <w:instrText xml:space="preserve"> PAGEREF _Toc157436260 \h </w:instrText>
            </w:r>
            <w:r w:rsidR="007235B4">
              <w:rPr>
                <w:noProof/>
                <w:webHidden/>
              </w:rPr>
            </w:r>
            <w:r w:rsidR="007235B4">
              <w:rPr>
                <w:noProof/>
                <w:webHidden/>
              </w:rPr>
              <w:fldChar w:fldCharType="separate"/>
            </w:r>
            <w:r w:rsidR="007235B4">
              <w:rPr>
                <w:noProof/>
                <w:webHidden/>
              </w:rPr>
              <w:t>7</w:t>
            </w:r>
            <w:r w:rsidR="007235B4">
              <w:rPr>
                <w:noProof/>
                <w:webHidden/>
              </w:rPr>
              <w:fldChar w:fldCharType="end"/>
            </w:r>
          </w:hyperlink>
        </w:p>
        <w:p w14:paraId="2D56F5CF" w14:textId="15315659" w:rsidR="007235B4"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36261" w:history="1">
            <w:r w:rsidR="007235B4" w:rsidRPr="008906CB">
              <w:rPr>
                <w:rStyle w:val="Hyperlink"/>
                <w:noProof/>
              </w:rPr>
              <w:t>Investigating the Appeal – Stage 1</w:t>
            </w:r>
            <w:r w:rsidR="007235B4">
              <w:rPr>
                <w:noProof/>
                <w:webHidden/>
              </w:rPr>
              <w:tab/>
            </w:r>
            <w:r w:rsidR="007235B4">
              <w:rPr>
                <w:noProof/>
                <w:webHidden/>
              </w:rPr>
              <w:fldChar w:fldCharType="begin"/>
            </w:r>
            <w:r w:rsidR="007235B4">
              <w:rPr>
                <w:noProof/>
                <w:webHidden/>
              </w:rPr>
              <w:instrText xml:space="preserve"> PAGEREF _Toc157436261 \h </w:instrText>
            </w:r>
            <w:r w:rsidR="007235B4">
              <w:rPr>
                <w:noProof/>
                <w:webHidden/>
              </w:rPr>
            </w:r>
            <w:r w:rsidR="007235B4">
              <w:rPr>
                <w:noProof/>
                <w:webHidden/>
              </w:rPr>
              <w:fldChar w:fldCharType="separate"/>
            </w:r>
            <w:r w:rsidR="007235B4">
              <w:rPr>
                <w:noProof/>
                <w:webHidden/>
              </w:rPr>
              <w:t>7</w:t>
            </w:r>
            <w:r w:rsidR="007235B4">
              <w:rPr>
                <w:noProof/>
                <w:webHidden/>
              </w:rPr>
              <w:fldChar w:fldCharType="end"/>
            </w:r>
          </w:hyperlink>
        </w:p>
        <w:p w14:paraId="7C20D22C" w14:textId="44BEF5B5" w:rsidR="007235B4" w:rsidRDefault="00000000">
          <w:pPr>
            <w:pStyle w:val="TOC2"/>
            <w:tabs>
              <w:tab w:val="right" w:leader="dot" w:pos="9962"/>
            </w:tabs>
            <w:rPr>
              <w:rFonts w:asciiTheme="minorHAnsi" w:eastAsiaTheme="minorEastAsia" w:hAnsiTheme="minorHAnsi" w:cstheme="minorBidi"/>
              <w:noProof/>
              <w:kern w:val="2"/>
              <w:lang w:val="en-GB" w:eastAsia="en-GB"/>
              <w14:ligatures w14:val="standardContextual"/>
            </w:rPr>
          </w:pPr>
          <w:hyperlink w:anchor="_Toc157436262" w:history="1">
            <w:r w:rsidR="007235B4" w:rsidRPr="008906CB">
              <w:rPr>
                <w:rStyle w:val="Hyperlink"/>
                <w:noProof/>
              </w:rPr>
              <w:t>Investigating the Appeal – Stage 2</w:t>
            </w:r>
            <w:r w:rsidR="007235B4">
              <w:rPr>
                <w:noProof/>
                <w:webHidden/>
              </w:rPr>
              <w:tab/>
            </w:r>
            <w:r w:rsidR="007235B4">
              <w:rPr>
                <w:noProof/>
                <w:webHidden/>
              </w:rPr>
              <w:fldChar w:fldCharType="begin"/>
            </w:r>
            <w:r w:rsidR="007235B4">
              <w:rPr>
                <w:noProof/>
                <w:webHidden/>
              </w:rPr>
              <w:instrText xml:space="preserve"> PAGEREF _Toc157436262 \h </w:instrText>
            </w:r>
            <w:r w:rsidR="007235B4">
              <w:rPr>
                <w:noProof/>
                <w:webHidden/>
              </w:rPr>
            </w:r>
            <w:r w:rsidR="007235B4">
              <w:rPr>
                <w:noProof/>
                <w:webHidden/>
              </w:rPr>
              <w:fldChar w:fldCharType="separate"/>
            </w:r>
            <w:r w:rsidR="007235B4">
              <w:rPr>
                <w:noProof/>
                <w:webHidden/>
              </w:rPr>
              <w:t>8</w:t>
            </w:r>
            <w:r w:rsidR="007235B4">
              <w:rPr>
                <w:noProof/>
                <w:webHidden/>
              </w:rPr>
              <w:fldChar w:fldCharType="end"/>
            </w:r>
          </w:hyperlink>
        </w:p>
        <w:p w14:paraId="122BE93C" w14:textId="18EDDECF" w:rsidR="007235B4" w:rsidRDefault="00000000" w:rsidP="007235B4">
          <w:pPr>
            <w:pStyle w:val="TOC1"/>
            <w:rPr>
              <w:rFonts w:asciiTheme="minorHAnsi" w:eastAsiaTheme="minorEastAsia" w:hAnsiTheme="minorHAnsi" w:cstheme="minorBidi"/>
              <w:noProof/>
              <w:kern w:val="2"/>
              <w:lang w:val="en-GB" w:eastAsia="en-GB"/>
              <w14:ligatures w14:val="standardContextual"/>
            </w:rPr>
          </w:pPr>
          <w:hyperlink w:anchor="_Toc157436263" w:history="1">
            <w:r w:rsidR="007235B4" w:rsidRPr="008906CB">
              <w:rPr>
                <w:rStyle w:val="Hyperlink"/>
                <w:noProof/>
              </w:rPr>
              <w:t>4.</w:t>
            </w:r>
            <w:r w:rsidR="007235B4">
              <w:rPr>
                <w:rFonts w:asciiTheme="minorHAnsi" w:eastAsiaTheme="minorEastAsia" w:hAnsiTheme="minorHAnsi" w:cstheme="minorBidi"/>
                <w:noProof/>
                <w:kern w:val="2"/>
                <w:lang w:val="en-GB" w:eastAsia="en-GB"/>
                <w14:ligatures w14:val="standardContextual"/>
              </w:rPr>
              <w:tab/>
            </w:r>
            <w:r w:rsidR="007235B4" w:rsidRPr="008906CB">
              <w:rPr>
                <w:rStyle w:val="Hyperlink"/>
                <w:noProof/>
              </w:rPr>
              <w:t>Fees</w:t>
            </w:r>
            <w:r w:rsidR="007235B4">
              <w:rPr>
                <w:noProof/>
                <w:webHidden/>
              </w:rPr>
              <w:tab/>
            </w:r>
            <w:r w:rsidR="007235B4">
              <w:rPr>
                <w:noProof/>
                <w:webHidden/>
              </w:rPr>
              <w:fldChar w:fldCharType="begin"/>
            </w:r>
            <w:r w:rsidR="007235B4">
              <w:rPr>
                <w:noProof/>
                <w:webHidden/>
              </w:rPr>
              <w:instrText xml:space="preserve"> PAGEREF _Toc157436263 \h </w:instrText>
            </w:r>
            <w:r w:rsidR="007235B4">
              <w:rPr>
                <w:noProof/>
                <w:webHidden/>
              </w:rPr>
            </w:r>
            <w:r w:rsidR="007235B4">
              <w:rPr>
                <w:noProof/>
                <w:webHidden/>
              </w:rPr>
              <w:fldChar w:fldCharType="separate"/>
            </w:r>
            <w:r w:rsidR="007235B4">
              <w:rPr>
                <w:noProof/>
                <w:webHidden/>
              </w:rPr>
              <w:t>10</w:t>
            </w:r>
            <w:r w:rsidR="007235B4">
              <w:rPr>
                <w:noProof/>
                <w:webHidden/>
              </w:rPr>
              <w:fldChar w:fldCharType="end"/>
            </w:r>
          </w:hyperlink>
        </w:p>
        <w:p w14:paraId="399F5107" w14:textId="25AF2894" w:rsidR="007235B4" w:rsidRDefault="00000000" w:rsidP="007235B4">
          <w:pPr>
            <w:pStyle w:val="TOC1"/>
            <w:rPr>
              <w:rFonts w:asciiTheme="minorHAnsi" w:eastAsiaTheme="minorEastAsia" w:hAnsiTheme="minorHAnsi" w:cstheme="minorBidi"/>
              <w:noProof/>
              <w:kern w:val="2"/>
              <w:lang w:val="en-GB" w:eastAsia="en-GB"/>
              <w14:ligatures w14:val="standardContextual"/>
            </w:rPr>
          </w:pPr>
          <w:hyperlink w:anchor="_Toc157436264" w:history="1">
            <w:r w:rsidR="007235B4" w:rsidRPr="008906CB">
              <w:rPr>
                <w:rStyle w:val="Hyperlink"/>
                <w:noProof/>
              </w:rPr>
              <w:t>5.</w:t>
            </w:r>
            <w:r w:rsidR="007235B4">
              <w:rPr>
                <w:rFonts w:asciiTheme="minorHAnsi" w:eastAsiaTheme="minorEastAsia" w:hAnsiTheme="minorHAnsi" w:cstheme="minorBidi"/>
                <w:noProof/>
                <w:kern w:val="2"/>
                <w:lang w:val="en-GB" w:eastAsia="en-GB"/>
                <w14:ligatures w14:val="standardContextual"/>
              </w:rPr>
              <w:tab/>
            </w:r>
            <w:r w:rsidR="007235B4" w:rsidRPr="008906CB">
              <w:rPr>
                <w:rStyle w:val="Hyperlink"/>
                <w:noProof/>
              </w:rPr>
              <w:t>Notifications from the Regulator and notifying other AOs</w:t>
            </w:r>
            <w:r w:rsidR="007235B4">
              <w:rPr>
                <w:noProof/>
                <w:webHidden/>
              </w:rPr>
              <w:tab/>
            </w:r>
            <w:r w:rsidR="007235B4">
              <w:rPr>
                <w:noProof/>
                <w:webHidden/>
              </w:rPr>
              <w:fldChar w:fldCharType="begin"/>
            </w:r>
            <w:r w:rsidR="007235B4">
              <w:rPr>
                <w:noProof/>
                <w:webHidden/>
              </w:rPr>
              <w:instrText xml:space="preserve"> PAGEREF _Toc157436264 \h </w:instrText>
            </w:r>
            <w:r w:rsidR="007235B4">
              <w:rPr>
                <w:noProof/>
                <w:webHidden/>
              </w:rPr>
            </w:r>
            <w:r w:rsidR="007235B4">
              <w:rPr>
                <w:noProof/>
                <w:webHidden/>
              </w:rPr>
              <w:fldChar w:fldCharType="separate"/>
            </w:r>
            <w:r w:rsidR="007235B4">
              <w:rPr>
                <w:noProof/>
                <w:webHidden/>
              </w:rPr>
              <w:t>11</w:t>
            </w:r>
            <w:r w:rsidR="007235B4">
              <w:rPr>
                <w:noProof/>
                <w:webHidden/>
              </w:rPr>
              <w:fldChar w:fldCharType="end"/>
            </w:r>
          </w:hyperlink>
        </w:p>
        <w:p w14:paraId="2FF45628" w14:textId="3C56D757" w:rsidR="007235B4" w:rsidRDefault="00000000" w:rsidP="007235B4">
          <w:pPr>
            <w:pStyle w:val="TOC1"/>
            <w:rPr>
              <w:rFonts w:asciiTheme="minorHAnsi" w:eastAsiaTheme="minorEastAsia" w:hAnsiTheme="minorHAnsi" w:cstheme="minorBidi"/>
              <w:noProof/>
              <w:kern w:val="2"/>
              <w:lang w:val="en-GB" w:eastAsia="en-GB"/>
              <w14:ligatures w14:val="standardContextual"/>
            </w:rPr>
          </w:pPr>
          <w:hyperlink w:anchor="_Toc157436265" w:history="1">
            <w:r w:rsidR="007235B4" w:rsidRPr="008906CB">
              <w:rPr>
                <w:rStyle w:val="Hyperlink"/>
                <w:noProof/>
              </w:rPr>
              <w:t>6.</w:t>
            </w:r>
            <w:r w:rsidR="007235B4">
              <w:rPr>
                <w:rFonts w:asciiTheme="minorHAnsi" w:eastAsiaTheme="minorEastAsia" w:hAnsiTheme="minorHAnsi" w:cstheme="minorBidi"/>
                <w:noProof/>
                <w:kern w:val="2"/>
                <w:lang w:val="en-GB" w:eastAsia="en-GB"/>
                <w14:ligatures w14:val="standardContextual"/>
              </w:rPr>
              <w:tab/>
            </w:r>
            <w:r w:rsidR="007235B4" w:rsidRPr="008906CB">
              <w:rPr>
                <w:rStyle w:val="Hyperlink"/>
                <w:noProof/>
              </w:rPr>
              <w:t>Changes to the Appeals and Complaints Policy</w:t>
            </w:r>
            <w:r w:rsidR="007235B4">
              <w:rPr>
                <w:noProof/>
                <w:webHidden/>
              </w:rPr>
              <w:tab/>
            </w:r>
            <w:r w:rsidR="007235B4">
              <w:rPr>
                <w:noProof/>
                <w:webHidden/>
              </w:rPr>
              <w:fldChar w:fldCharType="begin"/>
            </w:r>
            <w:r w:rsidR="007235B4">
              <w:rPr>
                <w:noProof/>
                <w:webHidden/>
              </w:rPr>
              <w:instrText xml:space="preserve"> PAGEREF _Toc157436265 \h </w:instrText>
            </w:r>
            <w:r w:rsidR="007235B4">
              <w:rPr>
                <w:noProof/>
                <w:webHidden/>
              </w:rPr>
            </w:r>
            <w:r w:rsidR="007235B4">
              <w:rPr>
                <w:noProof/>
                <w:webHidden/>
              </w:rPr>
              <w:fldChar w:fldCharType="separate"/>
            </w:r>
            <w:r w:rsidR="007235B4">
              <w:rPr>
                <w:noProof/>
                <w:webHidden/>
              </w:rPr>
              <w:t>11</w:t>
            </w:r>
            <w:r w:rsidR="007235B4">
              <w:rPr>
                <w:noProof/>
                <w:webHidden/>
              </w:rPr>
              <w:fldChar w:fldCharType="end"/>
            </w:r>
          </w:hyperlink>
        </w:p>
        <w:p w14:paraId="4B9A037D" w14:textId="0888E729" w:rsidR="007235B4" w:rsidRDefault="00000000" w:rsidP="007235B4">
          <w:pPr>
            <w:pStyle w:val="TOC1"/>
            <w:rPr>
              <w:rFonts w:asciiTheme="minorHAnsi" w:eastAsiaTheme="minorEastAsia" w:hAnsiTheme="minorHAnsi" w:cstheme="minorBidi"/>
              <w:noProof/>
              <w:kern w:val="2"/>
              <w:lang w:val="en-GB" w:eastAsia="en-GB"/>
              <w14:ligatures w14:val="standardContextual"/>
            </w:rPr>
          </w:pPr>
          <w:hyperlink w:anchor="_Toc157436266" w:history="1">
            <w:r w:rsidR="007235B4" w:rsidRPr="008906CB">
              <w:rPr>
                <w:rStyle w:val="Hyperlink"/>
                <w:noProof/>
              </w:rPr>
              <w:t>7.</w:t>
            </w:r>
            <w:r w:rsidR="007235B4">
              <w:rPr>
                <w:rFonts w:asciiTheme="minorHAnsi" w:eastAsiaTheme="minorEastAsia" w:hAnsiTheme="minorHAnsi" w:cstheme="minorBidi"/>
                <w:noProof/>
                <w:kern w:val="2"/>
                <w:lang w:val="en-GB" w:eastAsia="en-GB"/>
                <w14:ligatures w14:val="standardContextual"/>
              </w:rPr>
              <w:tab/>
            </w:r>
            <w:r w:rsidR="007235B4" w:rsidRPr="008906CB">
              <w:rPr>
                <w:rStyle w:val="Hyperlink"/>
                <w:noProof/>
              </w:rPr>
              <w:t>APPENDIX A</w:t>
            </w:r>
            <w:r w:rsidR="007235B4">
              <w:rPr>
                <w:noProof/>
                <w:webHidden/>
              </w:rPr>
              <w:tab/>
            </w:r>
            <w:r w:rsidR="007235B4">
              <w:rPr>
                <w:noProof/>
                <w:webHidden/>
              </w:rPr>
              <w:fldChar w:fldCharType="begin"/>
            </w:r>
            <w:r w:rsidR="007235B4">
              <w:rPr>
                <w:noProof/>
                <w:webHidden/>
              </w:rPr>
              <w:instrText xml:space="preserve"> PAGEREF _Toc157436266 \h </w:instrText>
            </w:r>
            <w:r w:rsidR="007235B4">
              <w:rPr>
                <w:noProof/>
                <w:webHidden/>
              </w:rPr>
            </w:r>
            <w:r w:rsidR="007235B4">
              <w:rPr>
                <w:noProof/>
                <w:webHidden/>
              </w:rPr>
              <w:fldChar w:fldCharType="separate"/>
            </w:r>
            <w:r w:rsidR="007235B4">
              <w:rPr>
                <w:noProof/>
                <w:webHidden/>
              </w:rPr>
              <w:t>12</w:t>
            </w:r>
            <w:r w:rsidR="007235B4">
              <w:rPr>
                <w:noProof/>
                <w:webHidden/>
              </w:rPr>
              <w:fldChar w:fldCharType="end"/>
            </w:r>
          </w:hyperlink>
        </w:p>
        <w:p w14:paraId="53591BCA" w14:textId="6E84ACC5" w:rsidR="00F60000" w:rsidRDefault="00F60000">
          <w:r>
            <w:rPr>
              <w:b/>
              <w:bCs/>
              <w:noProof/>
            </w:rPr>
            <w:fldChar w:fldCharType="end"/>
          </w:r>
        </w:p>
      </w:sdtContent>
    </w:sdt>
    <w:p w14:paraId="6AF5F1C1" w14:textId="77777777" w:rsidR="005553E5" w:rsidRDefault="005553E5" w:rsidP="42885307">
      <w:pPr>
        <w:rPr>
          <w:b/>
          <w:bCs/>
          <w:u w:val="single"/>
        </w:rPr>
      </w:pPr>
    </w:p>
    <w:p w14:paraId="6CF58185" w14:textId="77777777" w:rsidR="005553E5" w:rsidRPr="00D80574" w:rsidRDefault="005553E5" w:rsidP="005553E5">
      <w:pPr>
        <w:rPr>
          <w:u w:val="single"/>
          <w:lang w:val="en-GB"/>
        </w:rPr>
      </w:pPr>
    </w:p>
    <w:p w14:paraId="2176C1EE" w14:textId="77777777" w:rsidR="005553E5" w:rsidRPr="00D80574" w:rsidRDefault="005553E5" w:rsidP="005553E5">
      <w:pPr>
        <w:rPr>
          <w:b/>
          <w:bCs/>
          <w:u w:val="single"/>
          <w:lang w:val="en-GB"/>
        </w:rPr>
      </w:pPr>
      <w:r w:rsidRPr="00D80574">
        <w:rPr>
          <w:b/>
          <w:bCs/>
          <w:u w:val="single"/>
          <w:lang w:val="en-GB"/>
        </w:rPr>
        <w:t>Version Control</w:t>
      </w:r>
    </w:p>
    <w:tbl>
      <w:tblPr>
        <w:tblStyle w:val="TableGrid"/>
        <w:tblW w:w="0" w:type="auto"/>
        <w:tblLook w:val="04A0" w:firstRow="1" w:lastRow="0" w:firstColumn="1" w:lastColumn="0" w:noHBand="0" w:noVBand="1"/>
      </w:tblPr>
      <w:tblGrid>
        <w:gridCol w:w="1237"/>
        <w:gridCol w:w="1996"/>
        <w:gridCol w:w="6729"/>
      </w:tblGrid>
      <w:tr w:rsidR="005553E5" w:rsidRPr="00D80574" w14:paraId="1C339A41" w14:textId="77777777" w:rsidTr="00CE3245">
        <w:tc>
          <w:tcPr>
            <w:tcW w:w="1237" w:type="dxa"/>
          </w:tcPr>
          <w:p w14:paraId="63FA8F9D" w14:textId="77777777" w:rsidR="005553E5" w:rsidRPr="00D80574" w:rsidRDefault="005553E5" w:rsidP="00C14DF3">
            <w:pPr>
              <w:rPr>
                <w:b/>
                <w:bCs/>
                <w:u w:val="single"/>
                <w:lang w:val="en-GB"/>
              </w:rPr>
            </w:pPr>
            <w:r w:rsidRPr="00D80574">
              <w:rPr>
                <w:b/>
                <w:bCs/>
                <w:u w:val="single"/>
                <w:lang w:val="en-GB"/>
              </w:rPr>
              <w:t>Version Number</w:t>
            </w:r>
          </w:p>
        </w:tc>
        <w:tc>
          <w:tcPr>
            <w:tcW w:w="1996" w:type="dxa"/>
          </w:tcPr>
          <w:p w14:paraId="1E64772B" w14:textId="77777777" w:rsidR="005553E5" w:rsidRPr="00D80574" w:rsidRDefault="005553E5" w:rsidP="00C14DF3">
            <w:pPr>
              <w:rPr>
                <w:b/>
                <w:bCs/>
                <w:u w:val="single"/>
                <w:lang w:val="en-GB"/>
              </w:rPr>
            </w:pPr>
            <w:r w:rsidRPr="00D80574">
              <w:rPr>
                <w:b/>
                <w:bCs/>
                <w:u w:val="single"/>
                <w:lang w:val="en-GB"/>
              </w:rPr>
              <w:t>Date</w:t>
            </w:r>
          </w:p>
        </w:tc>
        <w:tc>
          <w:tcPr>
            <w:tcW w:w="6729" w:type="dxa"/>
          </w:tcPr>
          <w:p w14:paraId="0F3C6D23" w14:textId="77777777" w:rsidR="005553E5" w:rsidRPr="00D80574" w:rsidRDefault="005553E5" w:rsidP="00C14DF3">
            <w:pPr>
              <w:rPr>
                <w:b/>
                <w:bCs/>
                <w:u w:val="single"/>
                <w:lang w:val="en-GB"/>
              </w:rPr>
            </w:pPr>
            <w:r w:rsidRPr="00D80574">
              <w:rPr>
                <w:b/>
                <w:bCs/>
                <w:u w:val="single"/>
                <w:lang w:val="en-GB"/>
              </w:rPr>
              <w:t>Record of Changes</w:t>
            </w:r>
          </w:p>
        </w:tc>
      </w:tr>
      <w:tr w:rsidR="00CE3245" w:rsidRPr="00D80574" w14:paraId="08D3C559" w14:textId="77777777" w:rsidTr="00CE3245">
        <w:tc>
          <w:tcPr>
            <w:tcW w:w="1237" w:type="dxa"/>
          </w:tcPr>
          <w:p w14:paraId="608CDEF5" w14:textId="33858D39" w:rsidR="00CE3245" w:rsidRPr="13FAD7BB" w:rsidRDefault="00CE3245" w:rsidP="00CE3245">
            <w:pPr>
              <w:rPr>
                <w:lang w:val="en-GB"/>
              </w:rPr>
            </w:pPr>
            <w:r>
              <w:rPr>
                <w:u w:val="single"/>
                <w:lang w:val="en-GB"/>
              </w:rPr>
              <w:t>4</w:t>
            </w:r>
          </w:p>
        </w:tc>
        <w:tc>
          <w:tcPr>
            <w:tcW w:w="1996" w:type="dxa"/>
          </w:tcPr>
          <w:p w14:paraId="1752363F" w14:textId="258787D2" w:rsidR="00CE3245" w:rsidRPr="13FAD7BB" w:rsidRDefault="00CE3245" w:rsidP="00CE3245">
            <w:pPr>
              <w:rPr>
                <w:lang w:val="en-GB"/>
              </w:rPr>
            </w:pPr>
            <w:r w:rsidRPr="004D7410">
              <w:rPr>
                <w:lang w:val="en-GB"/>
              </w:rPr>
              <w:t>October 2026</w:t>
            </w:r>
          </w:p>
        </w:tc>
        <w:tc>
          <w:tcPr>
            <w:tcW w:w="6729" w:type="dxa"/>
          </w:tcPr>
          <w:p w14:paraId="47F7CF2D" w14:textId="5B723B09" w:rsidR="00CE3245" w:rsidRPr="13FAD7BB" w:rsidRDefault="00CE3245" w:rsidP="00CE3245">
            <w:pPr>
              <w:rPr>
                <w:lang w:val="en-GB"/>
              </w:rPr>
            </w:pPr>
            <w:r w:rsidRPr="004D7410">
              <w:rPr>
                <w:lang w:val="en-GB"/>
              </w:rPr>
              <w:t>Audit for any updates since March 2024</w:t>
            </w:r>
          </w:p>
        </w:tc>
      </w:tr>
      <w:tr w:rsidR="00CE3245" w:rsidRPr="00D80574" w14:paraId="3B56CDDC" w14:textId="77777777" w:rsidTr="00CE3245">
        <w:tc>
          <w:tcPr>
            <w:tcW w:w="1237" w:type="dxa"/>
          </w:tcPr>
          <w:p w14:paraId="02B16E7B" w14:textId="1BF006C5" w:rsidR="00CE3245" w:rsidRPr="00D80574" w:rsidRDefault="00CE3245" w:rsidP="00CE3245">
            <w:pPr>
              <w:rPr>
                <w:lang w:val="en-GB"/>
              </w:rPr>
            </w:pPr>
            <w:r w:rsidRPr="13FAD7BB">
              <w:rPr>
                <w:lang w:val="en-GB"/>
              </w:rPr>
              <w:t>3</w:t>
            </w:r>
          </w:p>
        </w:tc>
        <w:tc>
          <w:tcPr>
            <w:tcW w:w="1996" w:type="dxa"/>
          </w:tcPr>
          <w:p w14:paraId="6BE8275E" w14:textId="130751A0" w:rsidR="00CE3245" w:rsidRPr="00D80574" w:rsidRDefault="00CE3245" w:rsidP="00CE3245">
            <w:pPr>
              <w:rPr>
                <w:lang w:val="en-GB"/>
              </w:rPr>
            </w:pPr>
            <w:r w:rsidRPr="13FAD7BB">
              <w:rPr>
                <w:lang w:val="en-GB"/>
              </w:rPr>
              <w:t>March 2024</w:t>
            </w:r>
          </w:p>
        </w:tc>
        <w:tc>
          <w:tcPr>
            <w:tcW w:w="6729" w:type="dxa"/>
          </w:tcPr>
          <w:p w14:paraId="2E52D8E0" w14:textId="732A0C05" w:rsidR="00CE3245" w:rsidRPr="00D80574" w:rsidRDefault="00CE3245" w:rsidP="00CE3245">
            <w:pPr>
              <w:rPr>
                <w:lang w:val="en-GB"/>
              </w:rPr>
            </w:pPr>
            <w:r w:rsidRPr="13FAD7BB">
              <w:rPr>
                <w:lang w:val="en-GB"/>
              </w:rPr>
              <w:t>Clearer segregation of appeals and complaints, with more detail added about the investigation processes</w:t>
            </w:r>
          </w:p>
        </w:tc>
      </w:tr>
      <w:tr w:rsidR="00CE3245" w:rsidRPr="00D80574" w14:paraId="50FF2B70" w14:textId="77777777" w:rsidTr="00CE3245">
        <w:tc>
          <w:tcPr>
            <w:tcW w:w="1237" w:type="dxa"/>
          </w:tcPr>
          <w:p w14:paraId="0C244B83" w14:textId="06614DFC" w:rsidR="00CE3245" w:rsidRPr="00D80574" w:rsidRDefault="00CE3245" w:rsidP="00CE3245">
            <w:pPr>
              <w:rPr>
                <w:lang w:val="en-GB"/>
              </w:rPr>
            </w:pPr>
            <w:r w:rsidRPr="13FAD7BB">
              <w:rPr>
                <w:lang w:val="en-GB"/>
              </w:rPr>
              <w:t>2</w:t>
            </w:r>
          </w:p>
        </w:tc>
        <w:tc>
          <w:tcPr>
            <w:tcW w:w="1996" w:type="dxa"/>
          </w:tcPr>
          <w:p w14:paraId="6771AB37" w14:textId="5FC7B03E" w:rsidR="00CE3245" w:rsidRPr="00D80574" w:rsidRDefault="00CE3245" w:rsidP="00CE3245">
            <w:pPr>
              <w:rPr>
                <w:lang w:val="en-GB"/>
              </w:rPr>
            </w:pPr>
            <w:r w:rsidRPr="13FAD7BB">
              <w:rPr>
                <w:lang w:val="en-GB"/>
              </w:rPr>
              <w:t>20</w:t>
            </w:r>
            <w:r w:rsidRPr="13FAD7BB">
              <w:rPr>
                <w:vertAlign w:val="superscript"/>
                <w:lang w:val="en-GB"/>
              </w:rPr>
              <w:t>th</w:t>
            </w:r>
            <w:r w:rsidRPr="13FAD7BB">
              <w:rPr>
                <w:lang w:val="en-GB"/>
              </w:rPr>
              <w:t xml:space="preserve"> October 2022</w:t>
            </w:r>
          </w:p>
        </w:tc>
        <w:tc>
          <w:tcPr>
            <w:tcW w:w="6729" w:type="dxa"/>
          </w:tcPr>
          <w:p w14:paraId="0EC259E4" w14:textId="77777777" w:rsidR="00CE3245" w:rsidRPr="00D80574" w:rsidRDefault="00CE3245" w:rsidP="00CE3245">
            <w:pPr>
              <w:rPr>
                <w:lang w:val="en-GB"/>
              </w:rPr>
            </w:pPr>
          </w:p>
        </w:tc>
      </w:tr>
      <w:tr w:rsidR="00CE3245" w:rsidRPr="00D80574" w14:paraId="17193DA3" w14:textId="77777777" w:rsidTr="00CE3245">
        <w:tc>
          <w:tcPr>
            <w:tcW w:w="1237" w:type="dxa"/>
          </w:tcPr>
          <w:p w14:paraId="68323696" w14:textId="37CC3668" w:rsidR="00CE3245" w:rsidRPr="00D80574" w:rsidRDefault="00CE3245" w:rsidP="00CE3245">
            <w:pPr>
              <w:rPr>
                <w:lang w:val="en-GB"/>
              </w:rPr>
            </w:pPr>
            <w:r w:rsidRPr="13FAD7BB">
              <w:rPr>
                <w:lang w:val="en-GB"/>
              </w:rPr>
              <w:t>1</w:t>
            </w:r>
          </w:p>
        </w:tc>
        <w:tc>
          <w:tcPr>
            <w:tcW w:w="1996" w:type="dxa"/>
          </w:tcPr>
          <w:p w14:paraId="6964FC98" w14:textId="3AE44AB4" w:rsidR="00CE3245" w:rsidRPr="00D80574" w:rsidRDefault="00CE3245" w:rsidP="00CE3245">
            <w:pPr>
              <w:rPr>
                <w:lang w:val="en-GB"/>
              </w:rPr>
            </w:pPr>
            <w:r w:rsidRPr="13FAD7BB">
              <w:rPr>
                <w:lang w:val="en-GB"/>
              </w:rPr>
              <w:t>15</w:t>
            </w:r>
            <w:r w:rsidRPr="13FAD7BB">
              <w:rPr>
                <w:vertAlign w:val="superscript"/>
                <w:lang w:val="en-GB"/>
              </w:rPr>
              <w:t>th</w:t>
            </w:r>
            <w:r w:rsidRPr="13FAD7BB">
              <w:rPr>
                <w:lang w:val="en-GB"/>
              </w:rPr>
              <w:t xml:space="preserve"> Sept 2019</w:t>
            </w:r>
          </w:p>
        </w:tc>
        <w:tc>
          <w:tcPr>
            <w:tcW w:w="6729" w:type="dxa"/>
          </w:tcPr>
          <w:p w14:paraId="623B46D5" w14:textId="77777777" w:rsidR="00CE3245" w:rsidRPr="00D80574" w:rsidRDefault="00CE3245" w:rsidP="00CE3245">
            <w:pPr>
              <w:rPr>
                <w:lang w:val="en-GB"/>
              </w:rPr>
            </w:pPr>
            <w:r w:rsidRPr="13FAD7BB">
              <w:rPr>
                <w:lang w:val="en-GB"/>
              </w:rPr>
              <w:t>First version</w:t>
            </w:r>
          </w:p>
        </w:tc>
      </w:tr>
    </w:tbl>
    <w:p w14:paraId="3E5E4B0A" w14:textId="77777777" w:rsidR="005553E5" w:rsidRPr="00D80574" w:rsidRDefault="005553E5" w:rsidP="005553E5">
      <w:pPr>
        <w:rPr>
          <w:u w:val="single"/>
          <w:lang w:val="en-GB"/>
        </w:rPr>
      </w:pPr>
    </w:p>
    <w:p w14:paraId="1AFD851D" w14:textId="011C48A8" w:rsidR="006D68FE" w:rsidRPr="001E0CC0" w:rsidRDefault="00F84FB7" w:rsidP="00F61491">
      <w:pPr>
        <w:pStyle w:val="Heading1"/>
      </w:pPr>
      <w:r w:rsidRPr="42885307">
        <w:rPr>
          <w:bCs/>
          <w:u w:val="single"/>
        </w:rPr>
        <w:br w:type="page"/>
      </w:r>
      <w:bookmarkStart w:id="0" w:name="_Toc157436255"/>
      <w:r w:rsidR="00A861F5" w:rsidRPr="00F60000">
        <w:lastRenderedPageBreak/>
        <w:t>Introduction</w:t>
      </w:r>
      <w:bookmarkEnd w:id="0"/>
    </w:p>
    <w:p w14:paraId="46E108E4" w14:textId="671365F3" w:rsidR="00F2316C" w:rsidRDefault="00B12370" w:rsidP="00D57D25">
      <w:r>
        <w:t>The purpose of this policy is t</w:t>
      </w:r>
      <w:r w:rsidR="00E326B8">
        <w:t xml:space="preserve">o make sure that </w:t>
      </w:r>
      <w:r w:rsidR="00CA5992">
        <w:t>Apprentice</w:t>
      </w:r>
      <w:r w:rsidR="002B757F">
        <w:t>s</w:t>
      </w:r>
      <w:r w:rsidR="003436B3">
        <w:t xml:space="preserve">, and their employers or </w:t>
      </w:r>
      <w:r w:rsidR="00E30192">
        <w:t>training</w:t>
      </w:r>
      <w:r w:rsidR="003436B3">
        <w:t xml:space="preserve"> providers</w:t>
      </w:r>
      <w:r w:rsidR="0025493B">
        <w:t>, staff (including contractors), and stakeholders</w:t>
      </w:r>
      <w:r w:rsidR="003436B3">
        <w:t xml:space="preserve"> </w:t>
      </w:r>
      <w:r>
        <w:t xml:space="preserve">know how they can </w:t>
      </w:r>
      <w:r w:rsidR="009C5E68">
        <w:t>make a complaint</w:t>
      </w:r>
      <w:r w:rsidR="00E609BC">
        <w:t xml:space="preserve"> </w:t>
      </w:r>
      <w:r w:rsidR="00F2316C">
        <w:t>about our end-point assessment service or an appeal about a decision made</w:t>
      </w:r>
      <w:r w:rsidR="006B64E4">
        <w:t xml:space="preserve"> by SSES.</w:t>
      </w:r>
    </w:p>
    <w:p w14:paraId="62C61BCC" w14:textId="77777777" w:rsidR="00B11C0A" w:rsidRDefault="00B11C0A" w:rsidP="00B11C0A">
      <w:r>
        <w:t>This policy covers:</w:t>
      </w:r>
    </w:p>
    <w:p w14:paraId="65255E16" w14:textId="4F5EB4F4" w:rsidR="00B11C0A" w:rsidRDefault="00B11C0A" w:rsidP="00465255">
      <w:pPr>
        <w:pStyle w:val="ListParagraph"/>
        <w:numPr>
          <w:ilvl w:val="0"/>
          <w:numId w:val="14"/>
        </w:numPr>
        <w:ind w:left="357" w:hanging="357"/>
      </w:pPr>
      <w:r>
        <w:t>Complaints about the end-point assessment process, service or staff of SSES;</w:t>
      </w:r>
    </w:p>
    <w:p w14:paraId="7DE23B62" w14:textId="672361EA" w:rsidR="00B11C0A" w:rsidRDefault="00B11C0A" w:rsidP="00465255">
      <w:pPr>
        <w:pStyle w:val="ListParagraph"/>
        <w:numPr>
          <w:ilvl w:val="0"/>
          <w:numId w:val="14"/>
        </w:numPr>
        <w:ind w:left="357" w:hanging="357"/>
      </w:pPr>
      <w:r>
        <w:t xml:space="preserve">Appeals about assessment results; </w:t>
      </w:r>
    </w:p>
    <w:p w14:paraId="6B0D2971" w14:textId="73958B53" w:rsidR="00B11C0A" w:rsidRDefault="00B11C0A" w:rsidP="00465255">
      <w:pPr>
        <w:pStyle w:val="ListParagraph"/>
        <w:numPr>
          <w:ilvl w:val="0"/>
          <w:numId w:val="14"/>
        </w:numPr>
        <w:ind w:left="357" w:hanging="357"/>
      </w:pPr>
      <w:r>
        <w:t>Appeals about the outcome of reasonable adjustment or special considerations application;</w:t>
      </w:r>
    </w:p>
    <w:p w14:paraId="72FBC437" w14:textId="47836AD3" w:rsidR="00B11C0A" w:rsidRDefault="00B11C0A" w:rsidP="00465255">
      <w:pPr>
        <w:pStyle w:val="ListParagraph"/>
        <w:numPr>
          <w:ilvl w:val="0"/>
          <w:numId w:val="14"/>
        </w:numPr>
        <w:ind w:left="357" w:hanging="357"/>
      </w:pPr>
      <w:r>
        <w:t>Appeals about the investigation outcome following malpractice or maladministration investigation</w:t>
      </w:r>
      <w:r w:rsidR="006C2D06">
        <w:t>;</w:t>
      </w:r>
    </w:p>
    <w:p w14:paraId="3FA36F09" w14:textId="244DE23F" w:rsidR="00B11C0A" w:rsidRDefault="00B11C0A" w:rsidP="00465255">
      <w:pPr>
        <w:pStyle w:val="ListParagraph"/>
        <w:numPr>
          <w:ilvl w:val="0"/>
          <w:numId w:val="14"/>
        </w:numPr>
        <w:ind w:left="357" w:hanging="357"/>
      </w:pPr>
      <w:r>
        <w:t>Appeals about the outcome of a complaint investigation</w:t>
      </w:r>
      <w:r w:rsidR="006C2D06">
        <w:t>;</w:t>
      </w:r>
    </w:p>
    <w:p w14:paraId="69C873A5" w14:textId="4B3778DC" w:rsidR="00FC64E9" w:rsidRDefault="004461FA" w:rsidP="00FC64E9">
      <w:r w:rsidRPr="004461FA">
        <w:t xml:space="preserve">All enquiries, complaints and appeals will be handled with an appropriate level of confidentiality and information released only to those who need it for the purposes of investigating or responding to the </w:t>
      </w:r>
      <w:r>
        <w:t xml:space="preserve">enquiry, </w:t>
      </w:r>
      <w:r w:rsidRPr="004461FA">
        <w:t>complaint</w:t>
      </w:r>
      <w:r>
        <w:t>,</w:t>
      </w:r>
      <w:r w:rsidRPr="004461FA">
        <w:t xml:space="preserve"> or appeal.</w:t>
      </w:r>
      <w:r w:rsidR="00FC64E9" w:rsidRPr="00FC64E9">
        <w:t xml:space="preserve"> </w:t>
      </w:r>
      <w:r w:rsidR="00FC64E9">
        <w:t xml:space="preserve">All enquiries, </w:t>
      </w:r>
      <w:r w:rsidR="00FC64E9" w:rsidRPr="00D542B8">
        <w:t>complaint</w:t>
      </w:r>
      <w:r w:rsidR="00FC64E9">
        <w:t>s and appeals</w:t>
      </w:r>
      <w:r w:rsidR="00FC64E9" w:rsidRPr="00D542B8">
        <w:t xml:space="preserve"> will be dealt in a professional, and courteous manner by a</w:t>
      </w:r>
      <w:r w:rsidR="00FC64E9">
        <w:t xml:space="preserve"> skilled and competent expert that has no </w:t>
      </w:r>
      <w:r w:rsidR="00FC64E9" w:rsidRPr="00D542B8">
        <w:t>conflict of interest in the appeal or complaint</w:t>
      </w:r>
      <w:r w:rsidR="00FC64E9">
        <w:t xml:space="preserve"> being made</w:t>
      </w:r>
      <w:r w:rsidR="00FC64E9" w:rsidRPr="00D542B8">
        <w:t>, or the resulting investigation</w:t>
      </w:r>
      <w:r w:rsidR="00FC64E9">
        <w:t>.</w:t>
      </w:r>
      <w:r w:rsidR="00406582">
        <w:t xml:space="preserve"> </w:t>
      </w:r>
      <w:r w:rsidR="00406582" w:rsidRPr="00406582">
        <w:t>Any individual involved in reviewing a complaint or appeal must declare any actual, potential or perceived conflict of interest before participating in the investigation.</w:t>
      </w:r>
    </w:p>
    <w:p w14:paraId="7BDA540A" w14:textId="246CB97C" w:rsidR="008A17A8" w:rsidRDefault="00FC64E9" w:rsidP="00D57D25">
      <w:r w:rsidRPr="00FC64E9">
        <w:t>All personal data will be processed in accordance with UK GDPR, the Data Protection Act 2018 and SSES Data Protection policies</w:t>
      </w:r>
      <w:r w:rsidR="00AB71FC">
        <w:t>.</w:t>
      </w:r>
    </w:p>
    <w:p w14:paraId="01C0F118" w14:textId="0E877152" w:rsidR="00AB71FC" w:rsidRDefault="00AB71FC" w:rsidP="00D57D25">
      <w:r>
        <w:t>SSES will ensure that no individual is disadvantaged when accessing the complaints or appeals process on the grounds of a protected characteristic as defined under the Equality Act 2010.</w:t>
      </w:r>
    </w:p>
    <w:p w14:paraId="5BDA29DB" w14:textId="3899E0DF" w:rsidR="00B81DEB" w:rsidRPr="001E0CC0" w:rsidRDefault="003A419F" w:rsidP="00F60000">
      <w:pPr>
        <w:pStyle w:val="Heading1"/>
      </w:pPr>
      <w:bookmarkStart w:id="1" w:name="_Toc157436256"/>
      <w:r>
        <w:t>PART 1 - COMPLAINTS</w:t>
      </w:r>
      <w:bookmarkEnd w:id="1"/>
    </w:p>
    <w:p w14:paraId="5781090F" w14:textId="77777777" w:rsidR="00B81DEB" w:rsidRDefault="00B81DEB" w:rsidP="00D57D25">
      <w:r>
        <w:t>A complaint may relate to:</w:t>
      </w:r>
    </w:p>
    <w:p w14:paraId="2E4B8298" w14:textId="77777777" w:rsidR="00B81DEB" w:rsidRDefault="00B81DEB" w:rsidP="00203A55">
      <w:pPr>
        <w:pStyle w:val="ListParagraph"/>
        <w:numPr>
          <w:ilvl w:val="0"/>
          <w:numId w:val="15"/>
        </w:numPr>
        <w:ind w:left="357" w:hanging="357"/>
      </w:pPr>
      <w:r>
        <w:t>The quality and standard of the EPA service</w:t>
      </w:r>
    </w:p>
    <w:p w14:paraId="64DE8809" w14:textId="77777777" w:rsidR="00B81DEB" w:rsidRDefault="00B81DEB" w:rsidP="00203A55">
      <w:pPr>
        <w:pStyle w:val="ListParagraph"/>
        <w:numPr>
          <w:ilvl w:val="0"/>
          <w:numId w:val="15"/>
        </w:numPr>
        <w:ind w:left="357" w:hanging="357"/>
      </w:pPr>
      <w:r>
        <w:t>The quality of facilities for EPA</w:t>
      </w:r>
    </w:p>
    <w:p w14:paraId="64F2B659" w14:textId="29312F36" w:rsidR="00B81DEB" w:rsidRDefault="00B81DEB" w:rsidP="00203A55">
      <w:pPr>
        <w:pStyle w:val="ListParagraph"/>
        <w:numPr>
          <w:ilvl w:val="0"/>
          <w:numId w:val="15"/>
        </w:numPr>
        <w:ind w:left="357" w:hanging="357"/>
      </w:pPr>
      <w:r>
        <w:t xml:space="preserve">Treatment by, attitude of or behaviour of </w:t>
      </w:r>
      <w:r w:rsidR="00644417">
        <w:t xml:space="preserve">a </w:t>
      </w:r>
      <w:r>
        <w:t xml:space="preserve">SSES </w:t>
      </w:r>
      <w:r w:rsidR="00644417">
        <w:t>Independent End-Point Assessor</w:t>
      </w:r>
      <w:r w:rsidR="00203A55">
        <w:t xml:space="preserve"> or member of staff</w:t>
      </w:r>
    </w:p>
    <w:p w14:paraId="2CAC78E8" w14:textId="77777777" w:rsidR="00203A55" w:rsidRDefault="00B81DEB" w:rsidP="00203A55">
      <w:pPr>
        <w:pStyle w:val="ListParagraph"/>
        <w:numPr>
          <w:ilvl w:val="0"/>
          <w:numId w:val="15"/>
        </w:numPr>
        <w:ind w:left="357" w:hanging="357"/>
      </w:pPr>
      <w:r>
        <w:t xml:space="preserve">The failure of SSES EPA staff to follow an appropriate </w:t>
      </w:r>
      <w:r w:rsidR="00203A55">
        <w:t>policies or processes</w:t>
      </w:r>
    </w:p>
    <w:p w14:paraId="22DB6EBD" w14:textId="6F78E765" w:rsidR="009062E9" w:rsidRPr="001E0CC0" w:rsidRDefault="001044B0" w:rsidP="00A616C3">
      <w:pPr>
        <w:pStyle w:val="Heading2"/>
      </w:pPr>
      <w:bookmarkStart w:id="2" w:name="_Toc157436257"/>
      <w:r>
        <w:t xml:space="preserve">Making a </w:t>
      </w:r>
      <w:r w:rsidR="009062E9" w:rsidRPr="42885307">
        <w:t>Complaint</w:t>
      </w:r>
      <w:bookmarkEnd w:id="2"/>
    </w:p>
    <w:p w14:paraId="2FA6F77F" w14:textId="2CD026E3" w:rsidR="00FA3B16" w:rsidRDefault="00FA3B16" w:rsidP="00C23EA2">
      <w:r w:rsidRPr="00FA3B16">
        <w:t xml:space="preserve">Complaints must be made within </w:t>
      </w:r>
      <w:r w:rsidR="000350E7">
        <w:t>2</w:t>
      </w:r>
      <w:r w:rsidRPr="00FA3B16">
        <w:t xml:space="preserve">0 days of the of the incident/matter subject to the complaint and must include the following details: </w:t>
      </w:r>
    </w:p>
    <w:p w14:paraId="37279ECA" w14:textId="4F649CCD" w:rsidR="009C5E68" w:rsidRDefault="009C5E68" w:rsidP="00203A55">
      <w:pPr>
        <w:pStyle w:val="ListParagraph"/>
        <w:numPr>
          <w:ilvl w:val="0"/>
          <w:numId w:val="15"/>
        </w:numPr>
        <w:ind w:left="357" w:hanging="357"/>
      </w:pPr>
      <w:r>
        <w:t>A</w:t>
      </w:r>
      <w:r w:rsidR="009062E9">
        <w:t xml:space="preserve"> full description of </w:t>
      </w:r>
      <w:r w:rsidR="00604181">
        <w:t>the</w:t>
      </w:r>
      <w:r w:rsidR="009062E9">
        <w:t xml:space="preserve"> complaint (including the </w:t>
      </w:r>
      <w:r w:rsidR="00604181">
        <w:t>activity/</w:t>
      </w:r>
      <w:r w:rsidR="009062E9">
        <w:t>subject matter</w:t>
      </w:r>
      <w:r>
        <w:t>,</w:t>
      </w:r>
      <w:r w:rsidR="009062E9">
        <w:t xml:space="preserve"> </w:t>
      </w:r>
      <w:r w:rsidR="00604181">
        <w:t xml:space="preserve">location, </w:t>
      </w:r>
      <w:r w:rsidR="009062E9">
        <w:t xml:space="preserve">dates and times if known) </w:t>
      </w:r>
    </w:p>
    <w:p w14:paraId="750D4B71" w14:textId="190B7076" w:rsidR="009C5E68" w:rsidRDefault="009C5E68" w:rsidP="00203A55">
      <w:pPr>
        <w:pStyle w:val="ListParagraph"/>
        <w:numPr>
          <w:ilvl w:val="0"/>
          <w:numId w:val="15"/>
        </w:numPr>
        <w:ind w:left="357" w:hanging="357"/>
      </w:pPr>
      <w:r>
        <w:t>A</w:t>
      </w:r>
      <w:r w:rsidR="009062E9">
        <w:t xml:space="preserve">ny names of the </w:t>
      </w:r>
      <w:r w:rsidR="004D1517">
        <w:t>person/persons</w:t>
      </w:r>
      <w:r w:rsidR="009062E9">
        <w:t xml:space="preserve"> </w:t>
      </w:r>
      <w:r w:rsidR="00604181">
        <w:t>that have been involved</w:t>
      </w:r>
      <w:r w:rsidR="009062E9">
        <w:t xml:space="preserve"> so far</w:t>
      </w:r>
      <w:r w:rsidR="00604181">
        <w:t>, or any investigations that have already taken place</w:t>
      </w:r>
      <w:r w:rsidR="009062E9">
        <w:t xml:space="preserve"> </w:t>
      </w:r>
    </w:p>
    <w:p w14:paraId="6C4DE849" w14:textId="288C87DD" w:rsidR="009C5E68" w:rsidRDefault="009C5E68" w:rsidP="00203A55">
      <w:pPr>
        <w:pStyle w:val="ListParagraph"/>
        <w:numPr>
          <w:ilvl w:val="0"/>
          <w:numId w:val="15"/>
        </w:numPr>
        <w:ind w:left="357" w:hanging="357"/>
      </w:pPr>
      <w:r>
        <w:t>C</w:t>
      </w:r>
      <w:r w:rsidR="009062E9">
        <w:t>opies of any docu</w:t>
      </w:r>
      <w:r w:rsidR="00C23EA2">
        <w:t>ments relating to the complaint</w:t>
      </w:r>
    </w:p>
    <w:p w14:paraId="55CB0DD8" w14:textId="14FBB564" w:rsidR="00746567" w:rsidRPr="00746567" w:rsidRDefault="00746567" w:rsidP="00C23EA2">
      <w:pPr>
        <w:rPr>
          <w:b/>
          <w:bCs/>
        </w:rPr>
      </w:pPr>
      <w:r w:rsidRPr="00746567">
        <w:rPr>
          <w:b/>
          <w:bCs/>
        </w:rPr>
        <w:lastRenderedPageBreak/>
        <w:t>Whistleblowing</w:t>
      </w:r>
    </w:p>
    <w:p w14:paraId="4CBEAD0A" w14:textId="313C22BB" w:rsidR="00EE3C11" w:rsidRDefault="00EE3C11" w:rsidP="00C23EA2">
      <w:r>
        <w:t xml:space="preserve">Sometimes a complainant will wish to remain anonymous. Although it is always preferable to reveal your identity and contact details to us, if you are concerned about possible adverse consequences, you may request us not to divulge your identity. If it helps to reassure you on this point, we will, where appropriate, maintain your identity. However, depending on the seriousness of the incident and if other parties become involved, e.g. police, we will have a legal obligation to disclose your identity. Whilst we are prepared to investigate issues which are reported to us anonymously, we shall always try to confirm a complaint by means of a separate investigation, before taking up the matter with those to whom the complaint relates.   </w:t>
      </w:r>
      <w:r w:rsidR="00FC64E9" w:rsidRPr="00FC64E9">
        <w:t>SSES will manage whistleblowing disclosures in accordance with the Public Interest Disclosure Act 1998 (as amended), current whistleblowing legislation, and relevant regulatory guidance</w:t>
      </w:r>
    </w:p>
    <w:p w14:paraId="5F264590" w14:textId="1226F649" w:rsidR="00FA3B16" w:rsidRPr="00691723" w:rsidRDefault="00FA3B16" w:rsidP="00C23EA2">
      <w:r>
        <w:t xml:space="preserve">Complaints must be submitted to: </w:t>
      </w:r>
      <w:hyperlink r:id="rId12">
        <w:r w:rsidRPr="42885307">
          <w:rPr>
            <w:rStyle w:val="Hyperlink"/>
          </w:rPr>
          <w:t>contact@sseducationalservices.co.uk</w:t>
        </w:r>
      </w:hyperlink>
      <w:r w:rsidR="007731E3">
        <w:rPr>
          <w:rStyle w:val="Hyperlink"/>
        </w:rPr>
        <w:t xml:space="preserve"> </w:t>
      </w:r>
      <w:r w:rsidR="007731E3" w:rsidRPr="00691723">
        <w:rPr>
          <w:rStyle w:val="Hyperlink"/>
          <w:color w:val="auto"/>
          <w:u w:val="none"/>
        </w:rPr>
        <w:t>with the subject heading “complaint”.</w:t>
      </w:r>
    </w:p>
    <w:p w14:paraId="0C704602" w14:textId="2BCD7730" w:rsidR="001044B0" w:rsidRDefault="001044B0" w:rsidP="001044B0">
      <w:pPr>
        <w:pStyle w:val="Heading2"/>
      </w:pPr>
      <w:bookmarkStart w:id="3" w:name="_Toc157436258"/>
      <w:r>
        <w:t>Complaint Investigation and Outcome</w:t>
      </w:r>
      <w:bookmarkEnd w:id="3"/>
    </w:p>
    <w:p w14:paraId="7DB6FAFA" w14:textId="2D0AA532" w:rsidR="00AC07E9" w:rsidRDefault="007F082D" w:rsidP="00C23EA2">
      <w:r>
        <w:t>SSES will acknowledg</w:t>
      </w:r>
      <w:r w:rsidR="00DD36AA">
        <w:t>e receipt within 5 working days</w:t>
      </w:r>
      <w:r w:rsidR="00AD2179">
        <w:t xml:space="preserve">, </w:t>
      </w:r>
      <w:r w:rsidR="00AC07E9">
        <w:t xml:space="preserve">and </w:t>
      </w:r>
      <w:r w:rsidR="00AD2179">
        <w:t>assign an investigator</w:t>
      </w:r>
      <w:r w:rsidR="00AC07E9">
        <w:t xml:space="preserve"> who is ind</w:t>
      </w:r>
      <w:r w:rsidR="00AC07E9" w:rsidRPr="00AC07E9">
        <w:t xml:space="preserve">ependent of the matter subject to the complaint, </w:t>
      </w:r>
      <w:r w:rsidR="00AC07E9">
        <w:t xml:space="preserve">who does </w:t>
      </w:r>
      <w:r w:rsidR="00AC07E9" w:rsidRPr="00AC07E9">
        <w:t xml:space="preserve">not have a personal interest in the outcome, and </w:t>
      </w:r>
      <w:r w:rsidR="00AC07E9">
        <w:t>has</w:t>
      </w:r>
      <w:r w:rsidR="00AC07E9" w:rsidRPr="00AC07E9">
        <w:t xml:space="preserve"> skills and/or been trained in complaints handling</w:t>
      </w:r>
    </w:p>
    <w:p w14:paraId="6964CC35" w14:textId="15F8F531" w:rsidR="00890C64" w:rsidRDefault="00890C64" w:rsidP="00C23EA2">
      <w:r w:rsidRPr="00890C64">
        <w:t xml:space="preserve">An investigation will be carried out over a maximum period of </w:t>
      </w:r>
      <w:r w:rsidR="00691723">
        <w:t>15 w</w:t>
      </w:r>
      <w:r w:rsidRPr="00890C64">
        <w:t>orking days. However, if the complaint is more complex or involves anyone who is not available at the time, or relies on awaiting further information or evidence from the complainant or a third party, we may extend the timeframe, and will notify the complainant accordingly</w:t>
      </w:r>
      <w:r w:rsidR="00E7237A">
        <w:t xml:space="preserve">.   </w:t>
      </w:r>
      <w:r w:rsidR="0097777C" w:rsidRPr="0097777C">
        <w:t>The nature of the investigation will depend on the nature of the complaint but may include</w:t>
      </w:r>
      <w:r w:rsidR="0097777C">
        <w:t xml:space="preserve"> interviews</w:t>
      </w:r>
      <w:r w:rsidR="0044724C">
        <w:t xml:space="preserve"> and</w:t>
      </w:r>
      <w:r w:rsidR="0097777C">
        <w:t>, documentation reviews</w:t>
      </w:r>
      <w:r w:rsidR="0044724C">
        <w:t xml:space="preserve"> </w:t>
      </w:r>
    </w:p>
    <w:p w14:paraId="246BF1F4" w14:textId="23E795CB" w:rsidR="009C0645" w:rsidRDefault="009C0645" w:rsidP="00C23EA2">
      <w:r>
        <w:t>The investigation will be written into a formal report and notified to the SSES responsible officer and complainant. The results of the investigation will be</w:t>
      </w:r>
      <w:r w:rsidR="002320BD">
        <w:t>:</w:t>
      </w:r>
    </w:p>
    <w:p w14:paraId="38EEB12F" w14:textId="608DD153" w:rsidR="002320BD" w:rsidRDefault="002320BD" w:rsidP="002320BD">
      <w:pPr>
        <w:pStyle w:val="ListParagraph"/>
        <w:numPr>
          <w:ilvl w:val="0"/>
          <w:numId w:val="21"/>
        </w:numPr>
        <w:ind w:left="357" w:hanging="357"/>
      </w:pPr>
      <w:r>
        <w:t>Complaint upheld</w:t>
      </w:r>
      <w:r w:rsidR="00E36EC8">
        <w:t xml:space="preserve"> or partially upheld</w:t>
      </w:r>
    </w:p>
    <w:p w14:paraId="2F2DD1F5" w14:textId="6A7AF7E9" w:rsidR="002320BD" w:rsidRDefault="002320BD" w:rsidP="002320BD">
      <w:pPr>
        <w:pStyle w:val="ListParagraph"/>
        <w:numPr>
          <w:ilvl w:val="0"/>
          <w:numId w:val="21"/>
        </w:numPr>
        <w:ind w:left="357" w:hanging="357"/>
      </w:pPr>
      <w:r>
        <w:t>Complaint rejected</w:t>
      </w:r>
    </w:p>
    <w:p w14:paraId="736118BC" w14:textId="621E83E4" w:rsidR="002320BD" w:rsidRDefault="002320BD" w:rsidP="00C23EA2">
      <w:r>
        <w:t>In all cases the report will detail the reasons. Where a complaint has been rejected the complainant has a right to appeal.</w:t>
      </w:r>
    </w:p>
    <w:p w14:paraId="3CE6C6B6" w14:textId="77777777" w:rsidR="00E36EC8" w:rsidRDefault="00E36EC8" w:rsidP="00E36EC8">
      <w:r>
        <w:t>The outcome will be recorded on our complaints log and will be used to support ongoing monitoring and continuous improvement.</w:t>
      </w:r>
    </w:p>
    <w:p w14:paraId="58E0C01F" w14:textId="77777777" w:rsidR="00E36EC8" w:rsidRDefault="00E36EC8" w:rsidP="00E36EC8">
      <w:r>
        <w:t>Where a complaint is upheld, or partially upheld, we will take the following actions:</w:t>
      </w:r>
    </w:p>
    <w:p w14:paraId="41375A13" w14:textId="684ECEFB" w:rsidR="00E36EC8" w:rsidRDefault="00E36EC8" w:rsidP="00E36EC8">
      <w:pPr>
        <w:pStyle w:val="ListParagraph"/>
        <w:numPr>
          <w:ilvl w:val="0"/>
          <w:numId w:val="21"/>
        </w:numPr>
        <w:ind w:left="357" w:hanging="357"/>
      </w:pPr>
      <w:r>
        <w:t xml:space="preserve">Identify if any other </w:t>
      </w:r>
      <w:r w:rsidR="00CA5992">
        <w:t>Apprentice</w:t>
      </w:r>
      <w:r w:rsidR="002B757F">
        <w:t>s</w:t>
      </w:r>
      <w:r>
        <w:t xml:space="preserve"> have been affected</w:t>
      </w:r>
    </w:p>
    <w:p w14:paraId="03876B90" w14:textId="5DC3DC9B" w:rsidR="00E36EC8" w:rsidRDefault="00E36EC8" w:rsidP="00E36EC8">
      <w:pPr>
        <w:pStyle w:val="ListParagraph"/>
        <w:numPr>
          <w:ilvl w:val="0"/>
          <w:numId w:val="21"/>
        </w:numPr>
        <w:ind w:left="357" w:hanging="357"/>
      </w:pPr>
      <w:r>
        <w:t xml:space="preserve">Notify Ofqual if there has been an adverse effect on the </w:t>
      </w:r>
      <w:r w:rsidR="00CA5992">
        <w:t>Apprentice</w:t>
      </w:r>
      <w:r>
        <w:t xml:space="preserve">, or there may be adverse effects on other </w:t>
      </w:r>
      <w:r w:rsidR="00CA5992">
        <w:t>Apprentice</w:t>
      </w:r>
      <w:r w:rsidR="002B757F">
        <w:t>s</w:t>
      </w:r>
      <w:r>
        <w:t>, alongside an associated action plan, with mitigation and monitoring activities.</w:t>
      </w:r>
    </w:p>
    <w:p w14:paraId="7D3632EC" w14:textId="7F79A780" w:rsidR="00E36EC8" w:rsidRDefault="00C8792E" w:rsidP="00E36EC8">
      <w:pPr>
        <w:pStyle w:val="ListParagraph"/>
        <w:numPr>
          <w:ilvl w:val="0"/>
          <w:numId w:val="21"/>
        </w:numPr>
        <w:ind w:left="357" w:hanging="357"/>
      </w:pPr>
      <w:r>
        <w:t xml:space="preserve">If the </w:t>
      </w:r>
      <w:r w:rsidR="00950643">
        <w:t>complaint</w:t>
      </w:r>
      <w:r>
        <w:t xml:space="preserve"> has resulted in </w:t>
      </w:r>
      <w:r w:rsidR="00950643">
        <w:t>a result being incorrect SSES will n</w:t>
      </w:r>
      <w:r w:rsidR="00E36EC8">
        <w:t xml:space="preserve">otify </w:t>
      </w:r>
      <w:r w:rsidR="00950643">
        <w:t xml:space="preserve">both </w:t>
      </w:r>
      <w:r w:rsidR="00E36EC8">
        <w:t xml:space="preserve">the </w:t>
      </w:r>
      <w:r w:rsidR="00AD7428">
        <w:t>DfE</w:t>
      </w:r>
      <w:r w:rsidR="00E36EC8">
        <w:t xml:space="preserve"> Apprenticeship service </w:t>
      </w:r>
      <w:r w:rsidR="00950643">
        <w:t>and Ofqual</w:t>
      </w:r>
    </w:p>
    <w:p w14:paraId="234C901B" w14:textId="5CE0AEB1" w:rsidR="00E36EC8" w:rsidRDefault="00E36EC8" w:rsidP="00E36EC8">
      <w:pPr>
        <w:pStyle w:val="ListParagraph"/>
        <w:numPr>
          <w:ilvl w:val="0"/>
          <w:numId w:val="21"/>
        </w:numPr>
        <w:ind w:left="357" w:hanging="357"/>
      </w:pPr>
      <w:r>
        <w:lastRenderedPageBreak/>
        <w:t>Amend, where required, policies, systems, or procedures so that the mistake/error cannot be repeated</w:t>
      </w:r>
    </w:p>
    <w:p w14:paraId="1A7E9908" w14:textId="1DD200AD" w:rsidR="009C0645" w:rsidRDefault="00E36EC8" w:rsidP="00E36EC8">
      <w:pPr>
        <w:pStyle w:val="ListParagraph"/>
        <w:numPr>
          <w:ilvl w:val="0"/>
          <w:numId w:val="21"/>
        </w:numPr>
        <w:ind w:left="357" w:hanging="357"/>
      </w:pPr>
      <w:r>
        <w:t>Update and/or provide additional staff training.</w:t>
      </w:r>
    </w:p>
    <w:p w14:paraId="39628210" w14:textId="77777777" w:rsidR="00C8537F" w:rsidRDefault="00C8537F" w:rsidP="00C23EA2"/>
    <w:p w14:paraId="0DC0CFED" w14:textId="57015FD2" w:rsidR="00277C4F" w:rsidRPr="001E0CC0" w:rsidRDefault="00191159" w:rsidP="00F60000">
      <w:pPr>
        <w:pStyle w:val="Heading1"/>
      </w:pPr>
      <w:bookmarkStart w:id="4" w:name="_Toc157436259"/>
      <w:r>
        <w:t xml:space="preserve">PART 2 - </w:t>
      </w:r>
      <w:r w:rsidR="00277C4F" w:rsidRPr="42885307">
        <w:t>Appeal</w:t>
      </w:r>
      <w:r w:rsidR="009062E9" w:rsidRPr="42885307">
        <w:t>s</w:t>
      </w:r>
      <w:bookmarkEnd w:id="4"/>
    </w:p>
    <w:p w14:paraId="289DBD7F" w14:textId="5A0E8F5F" w:rsidR="002226BC" w:rsidRDefault="006E07A8" w:rsidP="004E052C">
      <w:r w:rsidRPr="006E07A8">
        <w:t>An appeal is the process through which an appellant can dispute</w:t>
      </w:r>
      <w:r w:rsidR="00B12284">
        <w:t xml:space="preserve"> that SSES</w:t>
      </w:r>
      <w:r w:rsidR="002226BC">
        <w:t>:</w:t>
      </w:r>
    </w:p>
    <w:p w14:paraId="7D47702E" w14:textId="3893532C" w:rsidR="00847F88" w:rsidRDefault="00B11F27" w:rsidP="00076B65">
      <w:pPr>
        <w:pStyle w:val="ListParagraph"/>
        <w:numPr>
          <w:ilvl w:val="0"/>
          <w:numId w:val="21"/>
        </w:numPr>
        <w:spacing w:line="240" w:lineRule="auto"/>
        <w:ind w:left="357" w:hanging="357"/>
      </w:pPr>
      <w:r>
        <w:t>has f</w:t>
      </w:r>
      <w:r w:rsidR="00847F88">
        <w:t xml:space="preserve">ailed to </w:t>
      </w:r>
      <w:r w:rsidR="00076B65" w:rsidRPr="00076B65">
        <w:t>apply procedures consistently</w:t>
      </w:r>
      <w:r w:rsidR="00847F88">
        <w:t>,</w:t>
      </w:r>
      <w:r w:rsidR="00076B65" w:rsidRPr="00076B65">
        <w:t xml:space="preserve"> or </w:t>
      </w:r>
    </w:p>
    <w:p w14:paraId="08E62F31" w14:textId="1549B3ED" w:rsidR="002226BC" w:rsidRDefault="00EE68AA" w:rsidP="00076B65">
      <w:pPr>
        <w:pStyle w:val="ListParagraph"/>
        <w:numPr>
          <w:ilvl w:val="0"/>
          <w:numId w:val="21"/>
        </w:numPr>
        <w:spacing w:line="240" w:lineRule="auto"/>
        <w:ind w:left="357" w:hanging="357"/>
      </w:pPr>
      <w:r>
        <w:t xml:space="preserve">has failed to follow its </w:t>
      </w:r>
      <w:r w:rsidR="00076B65" w:rsidRPr="00076B65">
        <w:t>procedures properly and fairly</w:t>
      </w:r>
      <w:r w:rsidR="00B12284">
        <w:t>, or</w:t>
      </w:r>
      <w:r w:rsidR="00847F88">
        <w:t xml:space="preserve"> </w:t>
      </w:r>
    </w:p>
    <w:p w14:paraId="29F9C7E3" w14:textId="13BFFF94" w:rsidR="00B12284" w:rsidRDefault="00CF7349" w:rsidP="00CF7349">
      <w:pPr>
        <w:pStyle w:val="ListParagraph"/>
        <w:numPr>
          <w:ilvl w:val="0"/>
          <w:numId w:val="21"/>
        </w:numPr>
        <w:spacing w:line="240" w:lineRule="auto"/>
        <w:ind w:left="357" w:hanging="357"/>
      </w:pPr>
      <w:r>
        <w:t>ha</w:t>
      </w:r>
      <w:r w:rsidR="00B12284">
        <w:t>s</w:t>
      </w:r>
      <w:r>
        <w:t xml:space="preserve"> failed to </w:t>
      </w:r>
      <w:r w:rsidR="002226BC">
        <w:t>take account of relevant information/evidence</w:t>
      </w:r>
      <w:r w:rsidR="00B12284">
        <w:t>, or</w:t>
      </w:r>
    </w:p>
    <w:p w14:paraId="0E69C5CE" w14:textId="126B70B6" w:rsidR="00B12284" w:rsidRDefault="00B12284" w:rsidP="00B12284">
      <w:pPr>
        <w:pStyle w:val="ListParagraph"/>
        <w:numPr>
          <w:ilvl w:val="0"/>
          <w:numId w:val="21"/>
        </w:numPr>
        <w:spacing w:line="240" w:lineRule="auto"/>
        <w:ind w:left="357" w:hanging="357"/>
      </w:pPr>
      <w:r>
        <w:t>that has reached decisions that are disproportionate</w:t>
      </w:r>
    </w:p>
    <w:p w14:paraId="707B4180" w14:textId="7BFE490B" w:rsidR="00606B09" w:rsidRDefault="00606B09" w:rsidP="004E052C">
      <w:r>
        <w:t>Appeals ma</w:t>
      </w:r>
      <w:r w:rsidR="00A90909">
        <w:t>y</w:t>
      </w:r>
      <w:r>
        <w:t xml:space="preserve"> be made against:</w:t>
      </w:r>
    </w:p>
    <w:p w14:paraId="438CB872" w14:textId="77777777" w:rsidR="00606B09" w:rsidRDefault="00606B09" w:rsidP="00606B09">
      <w:pPr>
        <w:pStyle w:val="ListParagraph"/>
        <w:numPr>
          <w:ilvl w:val="0"/>
          <w:numId w:val="14"/>
        </w:numPr>
        <w:ind w:left="357" w:hanging="357"/>
      </w:pPr>
      <w:r>
        <w:t xml:space="preserve">assessment results; </w:t>
      </w:r>
    </w:p>
    <w:p w14:paraId="088CCB74" w14:textId="77777777" w:rsidR="00606B09" w:rsidRDefault="00606B09" w:rsidP="00606B09">
      <w:pPr>
        <w:pStyle w:val="ListParagraph"/>
        <w:numPr>
          <w:ilvl w:val="0"/>
          <w:numId w:val="14"/>
        </w:numPr>
        <w:ind w:left="357" w:hanging="357"/>
      </w:pPr>
      <w:r>
        <w:t>the outcome of reasonable adjustment or special considerations application;</w:t>
      </w:r>
    </w:p>
    <w:p w14:paraId="1C65D30C" w14:textId="77777777" w:rsidR="00606B09" w:rsidRDefault="00606B09" w:rsidP="00606B09">
      <w:pPr>
        <w:pStyle w:val="ListParagraph"/>
        <w:numPr>
          <w:ilvl w:val="0"/>
          <w:numId w:val="14"/>
        </w:numPr>
        <w:ind w:left="357" w:hanging="357"/>
      </w:pPr>
      <w:r>
        <w:t>the investigation outcome following malpractice or maladministration investigation;</w:t>
      </w:r>
    </w:p>
    <w:p w14:paraId="095E25CA" w14:textId="77777777" w:rsidR="00606B09" w:rsidRDefault="00606B09" w:rsidP="00606B09">
      <w:pPr>
        <w:pStyle w:val="ListParagraph"/>
        <w:numPr>
          <w:ilvl w:val="0"/>
          <w:numId w:val="14"/>
        </w:numPr>
        <w:ind w:left="357" w:hanging="357"/>
      </w:pPr>
      <w:r>
        <w:t>the outcome of a complaint investigation;</w:t>
      </w:r>
    </w:p>
    <w:p w14:paraId="3E3B51C9" w14:textId="77777777" w:rsidR="007B5674" w:rsidRDefault="007B5674" w:rsidP="004E052C">
      <w:r>
        <w:t>When appealing results, appellants must be aware that results can remain the same, go down, or go up as a result of an investigation following an appeal.</w:t>
      </w:r>
    </w:p>
    <w:p w14:paraId="53ECE963" w14:textId="77777777" w:rsidR="00E3167C" w:rsidRDefault="00E3167C" w:rsidP="00E3167C">
      <w:pPr>
        <w:pStyle w:val="Heading2"/>
      </w:pPr>
      <w:bookmarkStart w:id="5" w:name="_Toc157436260"/>
      <w:r>
        <w:t>Submitting an Appeal</w:t>
      </w:r>
      <w:bookmarkEnd w:id="5"/>
    </w:p>
    <w:p w14:paraId="0280E3DE" w14:textId="62E71D01" w:rsidR="004E052C" w:rsidRDefault="004E052C" w:rsidP="004E052C">
      <w:r>
        <w:t xml:space="preserve">If an employer appeals on behalf of a </w:t>
      </w:r>
      <w:r w:rsidR="00CA5992">
        <w:t>Apprentice</w:t>
      </w:r>
      <w:r>
        <w:t xml:space="preserve"> they must ensure that they have discussed the matter with the </w:t>
      </w:r>
      <w:r w:rsidR="00CA5992">
        <w:t>Apprentice</w:t>
      </w:r>
      <w:r>
        <w:t xml:space="preserve">(s), and captured their approval to submit on their behalf, before the appeal is made </w:t>
      </w:r>
    </w:p>
    <w:p w14:paraId="517F71CD" w14:textId="48FE5118" w:rsidR="0056555C" w:rsidRDefault="007A5E31" w:rsidP="004E052C">
      <w:r>
        <w:t>Appeals must be</w:t>
      </w:r>
      <w:r w:rsidR="00E26D1E" w:rsidRPr="00E26D1E">
        <w:t xml:space="preserve"> </w:t>
      </w:r>
      <w:r w:rsidR="00E26D1E">
        <w:t>submitted</w:t>
      </w:r>
      <w:r w:rsidR="00F4673F">
        <w:t xml:space="preserve">, using the template in </w:t>
      </w:r>
      <w:r w:rsidR="008769BB">
        <w:t>appendix</w:t>
      </w:r>
      <w:r w:rsidR="00F4673F">
        <w:t xml:space="preserve"> A, </w:t>
      </w:r>
      <w:r w:rsidR="00E26D1E">
        <w:t xml:space="preserve">to: </w:t>
      </w:r>
      <w:hyperlink r:id="rId13">
        <w:r w:rsidR="00E26D1E" w:rsidRPr="007B5674">
          <w:rPr>
            <w:rStyle w:val="Hyperlink"/>
            <w:b/>
            <w:bCs/>
          </w:rPr>
          <w:t>contact@sseducationalservices.co.uk</w:t>
        </w:r>
      </w:hyperlink>
      <w:r w:rsidR="00E26D1E">
        <w:rPr>
          <w:rStyle w:val="Hyperlink"/>
        </w:rPr>
        <w:t xml:space="preserve"> with the subject heading “Appeal”, </w:t>
      </w:r>
      <w:r w:rsidRPr="00B14888">
        <w:t xml:space="preserve">within </w:t>
      </w:r>
      <w:r w:rsidR="000350E7">
        <w:t xml:space="preserve">10 working </w:t>
      </w:r>
      <w:r w:rsidRPr="00B14888">
        <w:t>days</w:t>
      </w:r>
      <w:r>
        <w:t xml:space="preserve"> of</w:t>
      </w:r>
      <w:r w:rsidR="000350E7">
        <w:t xml:space="preserve"> notification of a decision</w:t>
      </w:r>
      <w:r w:rsidR="0056555C">
        <w:t>:</w:t>
      </w:r>
    </w:p>
    <w:p w14:paraId="75C47225" w14:textId="12497F58" w:rsidR="0056555C" w:rsidRDefault="00B12284" w:rsidP="0056555C">
      <w:pPr>
        <w:pStyle w:val="ListParagraph"/>
        <w:numPr>
          <w:ilvl w:val="0"/>
          <w:numId w:val="25"/>
        </w:numPr>
        <w:spacing w:line="240" w:lineRule="auto"/>
        <w:ind w:left="357" w:hanging="357"/>
      </w:pPr>
      <w:r>
        <w:t>the</w:t>
      </w:r>
      <w:r w:rsidR="007A5E31">
        <w:t xml:space="preserve"> </w:t>
      </w:r>
      <w:r w:rsidR="00606B09">
        <w:t xml:space="preserve">issuing of </w:t>
      </w:r>
      <w:r w:rsidR="0056555C">
        <w:t xml:space="preserve">assessment </w:t>
      </w:r>
      <w:r w:rsidR="00606B09">
        <w:t>results</w:t>
      </w:r>
      <w:r w:rsidR="0056555C">
        <w:t xml:space="preserve">, </w:t>
      </w:r>
    </w:p>
    <w:p w14:paraId="529F59BF" w14:textId="77041DF8" w:rsidR="0056555C" w:rsidRDefault="0056555C" w:rsidP="0056555C">
      <w:pPr>
        <w:pStyle w:val="ListParagraph"/>
        <w:numPr>
          <w:ilvl w:val="0"/>
          <w:numId w:val="25"/>
        </w:numPr>
        <w:spacing w:line="240" w:lineRule="auto"/>
        <w:ind w:left="357" w:hanging="357"/>
      </w:pPr>
      <w:r>
        <w:t xml:space="preserve">the </w:t>
      </w:r>
      <w:r w:rsidR="007A5E31">
        <w:t xml:space="preserve">outcome </w:t>
      </w:r>
      <w:r>
        <w:t>of</w:t>
      </w:r>
      <w:r w:rsidR="007A5E31">
        <w:t xml:space="preserve"> reasonable adjustments or special considerations requests</w:t>
      </w:r>
    </w:p>
    <w:p w14:paraId="517BA4D6" w14:textId="77777777" w:rsidR="0056555C" w:rsidRDefault="0056555C" w:rsidP="0056555C">
      <w:pPr>
        <w:pStyle w:val="ListParagraph"/>
        <w:numPr>
          <w:ilvl w:val="0"/>
          <w:numId w:val="25"/>
        </w:numPr>
        <w:spacing w:line="240" w:lineRule="auto"/>
        <w:ind w:left="357" w:hanging="357"/>
      </w:pPr>
      <w:r>
        <w:t>the outcome of investigations into</w:t>
      </w:r>
      <w:r w:rsidR="007A5E31">
        <w:t xml:space="preserve"> maladministration / malpractice</w:t>
      </w:r>
    </w:p>
    <w:p w14:paraId="47DBA21B" w14:textId="77777777" w:rsidR="0056555C" w:rsidRDefault="0056555C" w:rsidP="0056555C">
      <w:pPr>
        <w:pStyle w:val="ListParagraph"/>
        <w:numPr>
          <w:ilvl w:val="0"/>
          <w:numId w:val="25"/>
        </w:numPr>
        <w:spacing w:line="240" w:lineRule="auto"/>
        <w:ind w:left="357" w:hanging="357"/>
      </w:pPr>
      <w:r>
        <w:t>the outcome of investigations into</w:t>
      </w:r>
      <w:r w:rsidR="007A5E31">
        <w:t xml:space="preserve"> complaints</w:t>
      </w:r>
    </w:p>
    <w:p w14:paraId="67684C5A" w14:textId="77777777" w:rsidR="008769BB" w:rsidRDefault="008769BB" w:rsidP="008769BB">
      <w:r>
        <w:t xml:space="preserve">SSES will acknowledge receipt of the appeal within 5 working days.  </w:t>
      </w:r>
    </w:p>
    <w:p w14:paraId="57A4A045" w14:textId="44CE56A5" w:rsidR="00D03E12" w:rsidRDefault="00D03E12" w:rsidP="008769BB">
      <w:r w:rsidRPr="00D03E12">
        <w:t>An appellant is not permitted to submit new material as part of their appeal.</w:t>
      </w:r>
    </w:p>
    <w:p w14:paraId="22F07C2F" w14:textId="3C3E1509" w:rsidR="00E3167C" w:rsidRDefault="00E3167C" w:rsidP="00E3167C">
      <w:pPr>
        <w:pStyle w:val="Heading2"/>
      </w:pPr>
      <w:bookmarkStart w:id="6" w:name="_Toc157436261"/>
      <w:r>
        <w:t>Investigating the Appeal</w:t>
      </w:r>
      <w:r w:rsidR="008769BB">
        <w:t xml:space="preserve"> </w:t>
      </w:r>
      <w:r w:rsidR="00E90D56">
        <w:t>– Stage 1</w:t>
      </w:r>
      <w:bookmarkEnd w:id="6"/>
    </w:p>
    <w:p w14:paraId="53FA80A0" w14:textId="25500B1B" w:rsidR="00316ABA" w:rsidRDefault="00E609BC" w:rsidP="00D57D25">
      <w:r>
        <w:t xml:space="preserve">The first stage will be </w:t>
      </w:r>
      <w:r w:rsidR="00316ABA">
        <w:t xml:space="preserve">to undertake an </w:t>
      </w:r>
      <w:r w:rsidR="002406A2">
        <w:t>internal</w:t>
      </w:r>
      <w:r w:rsidR="00EC7F0D">
        <w:t xml:space="preserve">, independent, investigation into the appeal </w:t>
      </w:r>
    </w:p>
    <w:p w14:paraId="07FB22A2" w14:textId="7CB6AA4F" w:rsidR="00AB04AB" w:rsidRDefault="00740B20" w:rsidP="00740B20">
      <w:r>
        <w:t xml:space="preserve">The appeal will be allocated to a member of staff that has not been involved in the original decision and who does not have a personal interest in the outcome. However, they will be experienced in all </w:t>
      </w:r>
      <w:r w:rsidR="00AB04AB">
        <w:t>SSES</w:t>
      </w:r>
      <w:r>
        <w:t xml:space="preserve"> processes, policies, and procedures</w:t>
      </w:r>
      <w:r w:rsidR="00E3190D">
        <w:t xml:space="preserve">, </w:t>
      </w:r>
      <w:r w:rsidR="00E3190D" w:rsidRPr="00E3167C">
        <w:t xml:space="preserve">have operational experience in the occupational sector to which the appeal relates, </w:t>
      </w:r>
      <w:r w:rsidR="00E3190D" w:rsidRPr="00E3167C">
        <w:lastRenderedPageBreak/>
        <w:t>and, for results related appeals, will hold assessment qualifications</w:t>
      </w:r>
      <w:r>
        <w:t xml:space="preserve">. </w:t>
      </w:r>
      <w:r w:rsidR="00C50426">
        <w:t xml:space="preserve"> Subject to no conflict of interest we expect this person to be the </w:t>
      </w:r>
      <w:r w:rsidR="00BE07E5">
        <w:t>Chief Executive Officer.</w:t>
      </w:r>
    </w:p>
    <w:p w14:paraId="5EA12906" w14:textId="6131C3F4" w:rsidR="008E7730" w:rsidRDefault="00740B20" w:rsidP="00740B20">
      <w:r>
        <w:t xml:space="preserve">They will check the end-point paperwork for </w:t>
      </w:r>
      <w:r w:rsidR="005E38B2">
        <w:t xml:space="preserve">accuracy and </w:t>
      </w:r>
      <w:r>
        <w:t>completeness</w:t>
      </w:r>
      <w:r w:rsidR="00A665B4">
        <w:t xml:space="preserve"> and that SSES has applied procedures consistently, properly and fairly.</w:t>
      </w:r>
      <w:r w:rsidR="00EF3E52">
        <w:t xml:space="preserve"> </w:t>
      </w:r>
      <w:r w:rsidR="008E7730">
        <w:t>Throughout the investigation the Critical Friend on the Board of SSES will be responsible for overseeing the work of the investigation team to ensure that due process is being followed and appropriate evidence has been gathered and reviewed.</w:t>
      </w:r>
      <w:r w:rsidR="00A665B4">
        <w:t xml:space="preserve"> </w:t>
      </w:r>
    </w:p>
    <w:p w14:paraId="34FFE6C1" w14:textId="715E1101" w:rsidR="008D61ED" w:rsidRDefault="00316ABA" w:rsidP="00D57D25">
      <w:r>
        <w:t xml:space="preserve">The </w:t>
      </w:r>
      <w:r w:rsidR="00A665B4">
        <w:t>investigation</w:t>
      </w:r>
      <w:r>
        <w:t xml:space="preserve"> will be completed within 10 working days at which point S</w:t>
      </w:r>
      <w:r w:rsidR="00E609BC">
        <w:t>SES</w:t>
      </w:r>
      <w:r>
        <w:t xml:space="preserve"> will inform the appellant of its decision either to:</w:t>
      </w:r>
    </w:p>
    <w:p w14:paraId="698DB1B2" w14:textId="77777777" w:rsidR="00A267E1" w:rsidRDefault="00A267E1" w:rsidP="00203A55">
      <w:pPr>
        <w:pStyle w:val="ListParagraph"/>
        <w:numPr>
          <w:ilvl w:val="0"/>
          <w:numId w:val="18"/>
        </w:numPr>
        <w:ind w:left="357" w:hanging="357"/>
      </w:pPr>
      <w:r>
        <w:t>Amend the original decision in light of the rationale/evidence provided in the appeal; or</w:t>
      </w:r>
    </w:p>
    <w:p w14:paraId="5662B0F5" w14:textId="24798F6A" w:rsidR="00A267E1" w:rsidRDefault="00A267E1" w:rsidP="00203A55">
      <w:pPr>
        <w:pStyle w:val="ListParagraph"/>
        <w:numPr>
          <w:ilvl w:val="0"/>
          <w:numId w:val="18"/>
        </w:numPr>
        <w:ind w:left="357" w:hanging="357"/>
      </w:pPr>
      <w:r>
        <w:t xml:space="preserve">Confirm the original decision stands and the complainant will decide if they wish to proceed to </w:t>
      </w:r>
      <w:r w:rsidR="00B34AA2">
        <w:t xml:space="preserve">a stage 2 appeal </w:t>
      </w:r>
    </w:p>
    <w:p w14:paraId="0BB85B06" w14:textId="10B74559" w:rsidR="00411D81" w:rsidRDefault="00411D81" w:rsidP="00D57D25">
      <w:r>
        <w:t>The outcome will be recorded on our appeals log</w:t>
      </w:r>
      <w:r w:rsidR="00EC590C">
        <w:t>, and will be used to support ongoing monitoring and continuous improvement.</w:t>
      </w:r>
    </w:p>
    <w:p w14:paraId="65AA66F5" w14:textId="3E1B0D78" w:rsidR="00411D81" w:rsidRDefault="00A267E1" w:rsidP="00D57D25">
      <w:r>
        <w:t>T</w:t>
      </w:r>
      <w:r w:rsidR="00316ABA">
        <w:t xml:space="preserve">he appellant </w:t>
      </w:r>
      <w:r w:rsidR="00411D81">
        <w:t xml:space="preserve">has a period of 5 working days after the decision to either withdraw their appeal or to request to </w:t>
      </w:r>
      <w:r w:rsidR="00E90D56">
        <w:t xml:space="preserve">progress to a </w:t>
      </w:r>
      <w:r w:rsidR="00411D81">
        <w:t>stage 2 appeal.</w:t>
      </w:r>
    </w:p>
    <w:p w14:paraId="32064798" w14:textId="4B21B9BB" w:rsidR="00FB3679" w:rsidRDefault="00FB3679" w:rsidP="00FB3679">
      <w:r>
        <w:t xml:space="preserve">Where the appeal has been accepted, we will carry out an internal investigation to identify if any other </w:t>
      </w:r>
      <w:r w:rsidR="00CA5992">
        <w:t>Apprentice</w:t>
      </w:r>
      <w:r w:rsidR="002B757F">
        <w:t>s</w:t>
      </w:r>
      <w:r>
        <w:t xml:space="preserve"> have been affected, learn lessons and take actions, such as procedural updates and internal training. Where required, we will also notify the regulator and the DfE Apprenticeship Service.</w:t>
      </w:r>
    </w:p>
    <w:p w14:paraId="2B1CAB64" w14:textId="0C389342" w:rsidR="00FB3679" w:rsidRDefault="00FB3679" w:rsidP="00FB3679">
      <w:r>
        <w:t xml:space="preserve">If the accepted appeal means that re-assessments need to be arranged, these will be arranged and managed by the </w:t>
      </w:r>
      <w:r w:rsidR="00531B45">
        <w:t>chief administration manager</w:t>
      </w:r>
      <w:r>
        <w:t xml:space="preserve"> over a period of 2 weeks.</w:t>
      </w:r>
    </w:p>
    <w:p w14:paraId="555AE633" w14:textId="019A8098" w:rsidR="00D662C5" w:rsidRDefault="00E609BC" w:rsidP="00D57D25">
      <w:r>
        <w:t xml:space="preserve">  </w:t>
      </w:r>
    </w:p>
    <w:p w14:paraId="3663657B" w14:textId="34DD2302" w:rsidR="00B34AA2" w:rsidRDefault="00B34AA2" w:rsidP="00B34AA2">
      <w:pPr>
        <w:pStyle w:val="Heading2"/>
      </w:pPr>
      <w:bookmarkStart w:id="7" w:name="_Toc157436262"/>
      <w:r>
        <w:t>Investigating the Appeal – Stage 2</w:t>
      </w:r>
      <w:bookmarkEnd w:id="7"/>
      <w:r>
        <w:t xml:space="preserve"> </w:t>
      </w:r>
    </w:p>
    <w:p w14:paraId="5C2CD9FA" w14:textId="00E2086B" w:rsidR="009C4A20" w:rsidRDefault="003747B3" w:rsidP="00064EBB">
      <w:r>
        <w:t>SSES will arrange for an appeal</w:t>
      </w:r>
      <w:r w:rsidR="009C4A20">
        <w:t>s panel to be held</w:t>
      </w:r>
      <w:r>
        <w:t xml:space="preserve"> within 15 working days of the completion of the stage 1 appeal.  This time frame may need to be extended if needed</w:t>
      </w:r>
      <w:r w:rsidR="009C4A20">
        <w:t>, and if this is the case all parties will be informed in writing.</w:t>
      </w:r>
    </w:p>
    <w:p w14:paraId="6C538BA1" w14:textId="55316AB1" w:rsidR="00064EBB" w:rsidRDefault="00064EBB" w:rsidP="00064EBB">
      <w:r>
        <w:t xml:space="preserve">The Appeals panel will consist of </w:t>
      </w:r>
      <w:r w:rsidR="009C1A8F">
        <w:t>at least 2 people</w:t>
      </w:r>
      <w:r w:rsidR="00280EA6">
        <w:t>, with and independent chair,</w:t>
      </w:r>
      <w:r w:rsidR="009C1A8F">
        <w:t xml:space="preserve"> who</w:t>
      </w:r>
      <w:r>
        <w:t>:</w:t>
      </w:r>
    </w:p>
    <w:p w14:paraId="5C209473" w14:textId="13F38839" w:rsidR="00064EBB" w:rsidRDefault="00064EBB" w:rsidP="00A82531">
      <w:pPr>
        <w:pStyle w:val="ListParagraph"/>
        <w:numPr>
          <w:ilvl w:val="0"/>
          <w:numId w:val="18"/>
        </w:numPr>
        <w:ind w:left="357" w:hanging="357"/>
      </w:pPr>
      <w:r>
        <w:t>collectively have knowledge, experience and competence in the occupation, assessment process and investigative skills</w:t>
      </w:r>
    </w:p>
    <w:p w14:paraId="68EBEE72" w14:textId="165CB84D" w:rsidR="00064EBB" w:rsidRDefault="00064EBB" w:rsidP="00A82531">
      <w:pPr>
        <w:pStyle w:val="ListParagraph"/>
        <w:numPr>
          <w:ilvl w:val="0"/>
          <w:numId w:val="18"/>
        </w:numPr>
        <w:ind w:left="357" w:hanging="357"/>
      </w:pPr>
      <w:r>
        <w:t>will not have a personal interest in the outcome of the appeal</w:t>
      </w:r>
    </w:p>
    <w:p w14:paraId="24A16B71" w14:textId="2ACB362F" w:rsidR="00A82531" w:rsidRDefault="00064EBB" w:rsidP="00BF3347">
      <w:pPr>
        <w:pStyle w:val="ListParagraph"/>
        <w:numPr>
          <w:ilvl w:val="0"/>
          <w:numId w:val="18"/>
        </w:numPr>
        <w:ind w:left="357" w:hanging="357"/>
      </w:pPr>
      <w:r>
        <w:t>will not have been involved in the</w:t>
      </w:r>
      <w:r w:rsidR="00683BD9">
        <w:t xml:space="preserve"> original decision or stage 1 </w:t>
      </w:r>
      <w:r w:rsidR="00A82531">
        <w:t>appeal</w:t>
      </w:r>
    </w:p>
    <w:p w14:paraId="02485D04" w14:textId="4627CDC8" w:rsidR="000C38B7" w:rsidRDefault="00064EBB" w:rsidP="00872471">
      <w:r>
        <w:t xml:space="preserve">The Chair of the appeals panel </w:t>
      </w:r>
      <w:r w:rsidR="0053042D">
        <w:t>will</w:t>
      </w:r>
      <w:r>
        <w:t xml:space="preserve"> be independent from all parties (employer, training provider, </w:t>
      </w:r>
      <w:r w:rsidR="00CA5992">
        <w:t>Apprentice</w:t>
      </w:r>
      <w:r>
        <w:t xml:space="preserve">, and </w:t>
      </w:r>
      <w:r w:rsidR="00A82531">
        <w:t>SSES</w:t>
      </w:r>
      <w:r>
        <w:t xml:space="preserve">), and </w:t>
      </w:r>
      <w:r w:rsidR="0053042D">
        <w:t>will</w:t>
      </w:r>
      <w:r>
        <w:t xml:space="preserve"> be competent in the matter subject to appeal. All members of the panel will be check</w:t>
      </w:r>
      <w:r w:rsidR="00C3293F">
        <w:t>ed</w:t>
      </w:r>
      <w:r>
        <w:t xml:space="preserve"> for potential or actual conflicts of interest before being accepted onto the panel.</w:t>
      </w:r>
      <w:r w:rsidR="00E74634">
        <w:t xml:space="preserve"> The chair will make the decision on the appeal.</w:t>
      </w:r>
      <w:r w:rsidR="005558E5">
        <w:t xml:space="preserve"> </w:t>
      </w:r>
      <w:r w:rsidR="00201B4D">
        <w:t>The appeals panel will review all evidence, and</w:t>
      </w:r>
      <w:r w:rsidR="005767B5">
        <w:t xml:space="preserve"> may request </w:t>
      </w:r>
      <w:r w:rsidR="00C3293F">
        <w:t xml:space="preserve">to </w:t>
      </w:r>
      <w:r w:rsidR="000C38B7">
        <w:t xml:space="preserve">speak to or </w:t>
      </w:r>
      <w:r w:rsidR="005767B5">
        <w:t>attendance from</w:t>
      </w:r>
      <w:r w:rsidR="000C38B7">
        <w:t>:</w:t>
      </w:r>
    </w:p>
    <w:p w14:paraId="7C44FC88" w14:textId="170DDC40" w:rsidR="000C38B7" w:rsidRDefault="000C38B7" w:rsidP="000C38B7">
      <w:pPr>
        <w:pStyle w:val="ListParagraph"/>
        <w:numPr>
          <w:ilvl w:val="0"/>
          <w:numId w:val="27"/>
        </w:numPr>
        <w:ind w:left="357" w:hanging="357"/>
      </w:pPr>
      <w:r>
        <w:lastRenderedPageBreak/>
        <w:t>The appellant, the employer or training provider</w:t>
      </w:r>
    </w:p>
    <w:p w14:paraId="5BC47550" w14:textId="492C7C42" w:rsidR="00201B4D" w:rsidRDefault="005767B5" w:rsidP="000C38B7">
      <w:pPr>
        <w:pStyle w:val="ListParagraph"/>
        <w:numPr>
          <w:ilvl w:val="0"/>
          <w:numId w:val="27"/>
        </w:numPr>
        <w:ind w:left="357" w:hanging="357"/>
      </w:pPr>
      <w:r>
        <w:t>those involved</w:t>
      </w:r>
      <w:r w:rsidR="00201B4D">
        <w:t xml:space="preserve"> in making the original decisions.</w:t>
      </w:r>
    </w:p>
    <w:p w14:paraId="5A606A19" w14:textId="3200E35F" w:rsidR="003747B3" w:rsidRDefault="003747B3" w:rsidP="00872471">
      <w:r w:rsidRPr="003747B3">
        <w:t xml:space="preserve">The Appeals panel will establish whether our policies and procedures were correctly followed, that decisions were </w:t>
      </w:r>
      <w:r w:rsidR="00280EA6" w:rsidRPr="003747B3">
        <w:t>proportionate,</w:t>
      </w:r>
      <w:r w:rsidRPr="003747B3">
        <w:t xml:space="preserve"> and that all information presented at the time of the original decision was taken into account</w:t>
      </w:r>
      <w:r w:rsidR="00280EA6">
        <w:t>.</w:t>
      </w:r>
    </w:p>
    <w:p w14:paraId="71BF7F38" w14:textId="4D5735E2" w:rsidR="00991554" w:rsidRDefault="005A27F7" w:rsidP="00D57D25">
      <w:r>
        <w:t xml:space="preserve">The </w:t>
      </w:r>
      <w:r w:rsidR="000C38B7">
        <w:t>chair</w:t>
      </w:r>
      <w:r w:rsidR="00E74634">
        <w:t>’</w:t>
      </w:r>
      <w:r w:rsidR="000C38B7">
        <w:t xml:space="preserve">s decision is </w:t>
      </w:r>
      <w:r>
        <w:t xml:space="preserve">final and will be communicated in full to the appellant.  </w:t>
      </w:r>
    </w:p>
    <w:p w14:paraId="7B1BA800" w14:textId="6497044A" w:rsidR="00EC590C" w:rsidRDefault="00EC590C" w:rsidP="00D57D25">
      <w:r>
        <w:t xml:space="preserve">The outcome will be recorded on our </w:t>
      </w:r>
      <w:r w:rsidR="64DB57C1">
        <w:t>appeals log and</w:t>
      </w:r>
      <w:r>
        <w:t xml:space="preserve"> will be used to support ongoing monitoring and continuous improvement.</w:t>
      </w:r>
    </w:p>
    <w:p w14:paraId="63629DB5" w14:textId="02549B1D" w:rsidR="002648CE" w:rsidRDefault="002648CE" w:rsidP="002648CE">
      <w:r>
        <w:t>Should the appellant remain dissatisfied after fully exhausting our appeals process, they may wish to contact the regulator Ofqual.  However, Ofqual will only consider whether the due process has been followed by SSES in considering the appeal</w:t>
      </w:r>
      <w:r w:rsidR="00526AA0">
        <w:t>.</w:t>
      </w:r>
    </w:p>
    <w:p w14:paraId="2F835450" w14:textId="0B0CDACC" w:rsidR="00AB213B" w:rsidRDefault="007023E3" w:rsidP="00AB213B">
      <w:r>
        <w:t xml:space="preserve">Enquiries: </w:t>
      </w:r>
      <w:r w:rsidR="006A120C" w:rsidRPr="42885307">
        <w:t>0300 303 3344 (the phone line is open on weekdays from 09:00 to 17:00)</w:t>
      </w:r>
    </w:p>
    <w:p w14:paraId="675B5B6A" w14:textId="43F5309E" w:rsidR="006A120C" w:rsidRDefault="007023E3" w:rsidP="00AB213B">
      <w:r>
        <w:t xml:space="preserve">Complaints: </w:t>
      </w:r>
      <w:hyperlink r:id="rId14" w:history="1">
        <w:r w:rsidRPr="002D72DD">
          <w:rPr>
            <w:rStyle w:val="Hyperlink"/>
          </w:rPr>
          <w:t>https://submit.forms.service.gov.uk/form/6208/make-a-complaint/MbaJgQQx</w:t>
        </w:r>
      </w:hyperlink>
      <w:r>
        <w:t xml:space="preserve">  </w:t>
      </w:r>
    </w:p>
    <w:p w14:paraId="1D0A9D5E" w14:textId="272D1E50" w:rsidR="00AB213B" w:rsidRDefault="007023E3" w:rsidP="007023E3">
      <w:pPr>
        <w:jc w:val="left"/>
      </w:pPr>
      <w:r>
        <w:t xml:space="preserve">Malpractice and fraud reporting: </w:t>
      </w:r>
      <w:hyperlink r:id="rId15" w:history="1">
        <w:r w:rsidRPr="002D72DD">
          <w:rPr>
            <w:rStyle w:val="Hyperlink"/>
          </w:rPr>
          <w:t>https://submit.forms.service.gov.uk/form/6275/report-a-concern-of-malpractice-qualification-fraud-or-wrongdoing-whistleblowing/xhddd3GJ</w:t>
        </w:r>
      </w:hyperlink>
      <w:r>
        <w:t xml:space="preserve"> </w:t>
      </w:r>
    </w:p>
    <w:p w14:paraId="5021FF90" w14:textId="77777777" w:rsidR="006048E0" w:rsidRPr="001E0CC0" w:rsidRDefault="006048E0" w:rsidP="00155577">
      <w:pPr>
        <w:pStyle w:val="Heading1"/>
      </w:pPr>
      <w:bookmarkStart w:id="8" w:name="_Toc157436263"/>
      <w:r w:rsidRPr="42885307">
        <w:t>Fees</w:t>
      </w:r>
      <w:bookmarkEnd w:id="8"/>
    </w:p>
    <w:p w14:paraId="6A3CCACA" w14:textId="77777777" w:rsidR="006048E0" w:rsidRDefault="003A1109" w:rsidP="00D57D25">
      <w:r>
        <w:t>Please find listed below any f</w:t>
      </w:r>
      <w:r w:rsidR="006048E0">
        <w:t>ees for appeals</w:t>
      </w:r>
      <w:r>
        <w:t>, which will be returned if the appeal is upheld.</w:t>
      </w:r>
      <w:r w:rsidR="006048E0">
        <w:t xml:space="preserve"> </w:t>
      </w:r>
    </w:p>
    <w:p w14:paraId="13111B26" w14:textId="77777777" w:rsidR="003A1109" w:rsidRDefault="003A1109" w:rsidP="00475811">
      <w:pPr>
        <w:numPr>
          <w:ilvl w:val="0"/>
          <w:numId w:val="9"/>
        </w:numPr>
        <w:spacing w:line="240" w:lineRule="auto"/>
      </w:pPr>
      <w:r>
        <w:t xml:space="preserve">Assessment </w:t>
      </w:r>
      <w:r w:rsidR="008D61ED">
        <w:t>decision -</w:t>
      </w:r>
      <w:r>
        <w:t xml:space="preserve"> £100</w:t>
      </w:r>
    </w:p>
    <w:p w14:paraId="0CEEDF4F" w14:textId="77777777" w:rsidR="003A1109" w:rsidRDefault="003A1109" w:rsidP="00475811">
      <w:pPr>
        <w:numPr>
          <w:ilvl w:val="0"/>
          <w:numId w:val="9"/>
        </w:numPr>
        <w:spacing w:line="240" w:lineRule="auto"/>
      </w:pPr>
      <w:r>
        <w:t xml:space="preserve">Maladministration </w:t>
      </w:r>
      <w:r w:rsidR="008D61ED">
        <w:t>decision -</w:t>
      </w:r>
      <w:r>
        <w:t xml:space="preserve"> £100</w:t>
      </w:r>
    </w:p>
    <w:p w14:paraId="5644940D" w14:textId="77777777" w:rsidR="003A1109" w:rsidRDefault="003A1109" w:rsidP="00475811">
      <w:pPr>
        <w:numPr>
          <w:ilvl w:val="0"/>
          <w:numId w:val="9"/>
        </w:numPr>
        <w:spacing w:line="240" w:lineRule="auto"/>
      </w:pPr>
      <w:r>
        <w:t xml:space="preserve">Reasonable adjustment </w:t>
      </w:r>
      <w:r w:rsidR="008D61ED">
        <w:t>decision -</w:t>
      </w:r>
      <w:r>
        <w:t xml:space="preserve"> £100</w:t>
      </w:r>
    </w:p>
    <w:p w14:paraId="5E89133E" w14:textId="77777777" w:rsidR="003A1109" w:rsidRDefault="003A1109" w:rsidP="00475811">
      <w:pPr>
        <w:numPr>
          <w:ilvl w:val="0"/>
          <w:numId w:val="9"/>
        </w:numPr>
        <w:spacing w:line="240" w:lineRule="auto"/>
      </w:pPr>
      <w:r>
        <w:t xml:space="preserve">Special consideration </w:t>
      </w:r>
      <w:r w:rsidR="008D61ED">
        <w:t>decision -</w:t>
      </w:r>
      <w:r>
        <w:t xml:space="preserve"> £100</w:t>
      </w:r>
    </w:p>
    <w:p w14:paraId="2A4A750A" w14:textId="77777777" w:rsidR="003A1109" w:rsidRDefault="003A1109" w:rsidP="00475811">
      <w:pPr>
        <w:numPr>
          <w:ilvl w:val="0"/>
          <w:numId w:val="9"/>
        </w:numPr>
        <w:spacing w:line="240" w:lineRule="auto"/>
      </w:pPr>
      <w:r>
        <w:t xml:space="preserve">Malpractice </w:t>
      </w:r>
      <w:r w:rsidR="008D61ED">
        <w:t>decision -</w:t>
      </w:r>
      <w:r>
        <w:t xml:space="preserve"> £200</w:t>
      </w:r>
    </w:p>
    <w:p w14:paraId="72A3D3EC" w14:textId="74476924" w:rsidR="008D61ED" w:rsidRDefault="00526AA0" w:rsidP="00D57D25">
      <w:pPr>
        <w:spacing w:line="240" w:lineRule="auto"/>
      </w:pPr>
      <w:r w:rsidRPr="00526AA0">
        <w:t>Fees will not apply where the appellant can demonstrate financial hardship or where the appeal relates to accessibility, discrimination or safeguarding concerns.</w:t>
      </w:r>
    </w:p>
    <w:p w14:paraId="21EA2706" w14:textId="2B1C1C1C" w:rsidR="00F1564C" w:rsidRDefault="00F1564C" w:rsidP="00F1564C">
      <w:pPr>
        <w:pStyle w:val="Heading1"/>
      </w:pPr>
      <w:bookmarkStart w:id="9" w:name="_Toc157436264"/>
      <w:r>
        <w:t xml:space="preserve">Notifications from the </w:t>
      </w:r>
      <w:r w:rsidR="008E3CEA">
        <w:t>R</w:t>
      </w:r>
      <w:r>
        <w:t xml:space="preserve">egulator </w:t>
      </w:r>
      <w:r w:rsidR="00284AA6">
        <w:t>and notifying other AOs</w:t>
      </w:r>
      <w:bookmarkEnd w:id="9"/>
    </w:p>
    <w:p w14:paraId="2EE7C2C9" w14:textId="7F2834B1" w:rsidR="00F1564C" w:rsidRDefault="00F1564C" w:rsidP="00F1564C">
      <w:r w:rsidRPr="00A57EF6">
        <w:t xml:space="preserve">Where </w:t>
      </w:r>
      <w:r>
        <w:t xml:space="preserve">SSES has been notified by Ofqual </w:t>
      </w:r>
      <w:r w:rsidRPr="00A57EF6">
        <w:t xml:space="preserve">of failures that have been discovered in the assessment process of another awarding organisation, </w:t>
      </w:r>
      <w:r>
        <w:t xml:space="preserve">because of appeals or complaints, the responsible officer at SSES will review whether or not a </w:t>
      </w:r>
      <w:r w:rsidRPr="00A57EF6">
        <w:t xml:space="preserve">similar failure could affect </w:t>
      </w:r>
      <w:r>
        <w:t>our own</w:t>
      </w:r>
      <w:r w:rsidRPr="00A57EF6">
        <w:t xml:space="preserve"> assessment process</w:t>
      </w:r>
      <w:r>
        <w:t>, and take appropriate action, notifying the regulator of our actions</w:t>
      </w:r>
      <w:r w:rsidRPr="00A57EF6">
        <w:t>.</w:t>
      </w:r>
    </w:p>
    <w:p w14:paraId="7C19EEEA" w14:textId="461F809A" w:rsidR="008E3CEA" w:rsidRDefault="008E3CEA" w:rsidP="00F1564C">
      <w:r>
        <w:lastRenderedPageBreak/>
        <w:t xml:space="preserve">Should an appeal or complaint lead to an investigation into malpractice or </w:t>
      </w:r>
      <w:r w:rsidR="00284AA6">
        <w:t>maladministration</w:t>
      </w:r>
      <w:r w:rsidR="002868D7">
        <w:t xml:space="preserve"> under the malpractice of maladministration policy</w:t>
      </w:r>
      <w:r w:rsidR="00284AA6">
        <w:t xml:space="preserve">, and malpractice or maladministration is proven </w:t>
      </w:r>
      <w:r w:rsidR="00C00EFD">
        <w:t xml:space="preserve">SSES will notify Ofqual and, under Condition A8.7b </w:t>
      </w:r>
      <w:r w:rsidR="009E41D7">
        <w:t>notify</w:t>
      </w:r>
      <w:r w:rsidR="00781E53">
        <w:t xml:space="preserve"> any other </w:t>
      </w:r>
      <w:r w:rsidR="009E41D7">
        <w:t xml:space="preserve">affected awarding </w:t>
      </w:r>
      <w:r w:rsidR="00093B70">
        <w:t>organisation</w:t>
      </w:r>
      <w:r w:rsidR="009E41D7">
        <w:t xml:space="preserve">. The </w:t>
      </w:r>
      <w:r w:rsidR="00093B70">
        <w:t>responsible</w:t>
      </w:r>
      <w:r w:rsidR="009E41D7">
        <w:t xml:space="preserve"> officer with the </w:t>
      </w:r>
      <w:r w:rsidR="00093B70">
        <w:t>governing</w:t>
      </w:r>
      <w:r w:rsidR="009E41D7">
        <w:t xml:space="preserve"> bo</w:t>
      </w:r>
      <w:r w:rsidR="00093B70">
        <w:t>d</w:t>
      </w:r>
      <w:r w:rsidR="009E41D7">
        <w:t xml:space="preserve">y will </w:t>
      </w:r>
      <w:r w:rsidR="00093B70">
        <w:t>identify</w:t>
      </w:r>
      <w:r w:rsidR="009E41D7">
        <w:t xml:space="preserve"> </w:t>
      </w:r>
      <w:r w:rsidR="00093B70">
        <w:t>other awarding organisations that may be affected, most likely to be those awarding organisations delivering the same qualification.</w:t>
      </w:r>
    </w:p>
    <w:p w14:paraId="38A35644" w14:textId="77777777" w:rsidR="002868D7" w:rsidRDefault="002868D7" w:rsidP="00F1564C"/>
    <w:p w14:paraId="0D0B940D" w14:textId="77777777" w:rsidR="00E51977" w:rsidRDefault="00E51977" w:rsidP="42885307">
      <w:pPr>
        <w:pStyle w:val="NormalSpaced"/>
        <w:spacing w:line="240" w:lineRule="auto"/>
        <w:rPr>
          <w:rFonts w:ascii="Calibri" w:eastAsia="Calibri" w:hAnsi="Calibri"/>
          <w:lang w:val="en-US"/>
        </w:rPr>
      </w:pPr>
    </w:p>
    <w:p w14:paraId="201F9245" w14:textId="77777777" w:rsidR="00146BFD" w:rsidRPr="00637350" w:rsidRDefault="00146BFD" w:rsidP="00F60000">
      <w:pPr>
        <w:pStyle w:val="Heading1"/>
      </w:pPr>
      <w:bookmarkStart w:id="10" w:name="_Toc157436265"/>
      <w:r w:rsidRPr="42885307">
        <w:t>Changes to the Appeals and Complaints Policy</w:t>
      </w:r>
      <w:bookmarkEnd w:id="10"/>
      <w:r w:rsidRPr="42885307">
        <w:t xml:space="preserve"> </w:t>
      </w:r>
    </w:p>
    <w:p w14:paraId="21607F5B" w14:textId="77777777" w:rsidR="00A8235D" w:rsidRDefault="00A8235D" w:rsidP="00F60000">
      <w:r>
        <w:t>This policy, and any supporting documentation, is reviewed annually. However, at any period between the reviewing cycle, the policy, and/or any supporting documentation, may be amended or updated, following an investigation or legislative changes.</w:t>
      </w:r>
    </w:p>
    <w:p w14:paraId="1DA70964" w14:textId="28B585BB" w:rsidR="00146BFD" w:rsidRDefault="00146BFD" w:rsidP="00146BFD">
      <w:r>
        <w:t xml:space="preserve">If you have any questions regarding this </w:t>
      </w:r>
      <w:r w:rsidR="75954B58">
        <w:t>policy,</w:t>
      </w:r>
      <w:r>
        <w:t xml:space="preserve"> please e-mail </w:t>
      </w:r>
      <w:hyperlink r:id="rId16">
        <w:r w:rsidRPr="41AB0E02">
          <w:rPr>
            <w:rStyle w:val="Hyperlink"/>
          </w:rPr>
          <w:t>contact@sseducationalservices.co.uk</w:t>
        </w:r>
      </w:hyperlink>
      <w:r>
        <w:t xml:space="preserve"> </w:t>
      </w:r>
      <w:r w:rsidR="00D86FBC">
        <w:t>and</w:t>
      </w:r>
      <w:r>
        <w:t xml:space="preserve"> your comments and/or concerns will be forwarded to the relevant individual</w:t>
      </w:r>
      <w:r w:rsidR="00D86FBC">
        <w:t>/s</w:t>
      </w:r>
      <w:r>
        <w:t>.</w:t>
      </w:r>
    </w:p>
    <w:p w14:paraId="186B40D4" w14:textId="77777777" w:rsidR="006048E0" w:rsidRPr="00A045B7" w:rsidRDefault="006048E0" w:rsidP="00D57D25">
      <w:r>
        <w:t>Person Responsible for re</w:t>
      </w:r>
      <w:r w:rsidR="00A8235D">
        <w:t xml:space="preserve">view: </w:t>
      </w:r>
      <w:r>
        <w:tab/>
      </w:r>
      <w:r>
        <w:tab/>
      </w:r>
      <w:r w:rsidR="00A045B7">
        <w:t>Chief Administration</w:t>
      </w:r>
      <w:r w:rsidR="000342DA">
        <w:t xml:space="preserve"> Manager</w:t>
      </w:r>
    </w:p>
    <w:p w14:paraId="6170BCD1" w14:textId="77777777" w:rsidR="006048E0" w:rsidRDefault="006048E0" w:rsidP="00D57D25">
      <w:r>
        <w:t>This Policy has been agreed by</w:t>
      </w:r>
      <w:r w:rsidR="00256E84">
        <w:t>:</w:t>
      </w:r>
      <w:r>
        <w:tab/>
      </w:r>
      <w:r>
        <w:tab/>
        <w:t xml:space="preserve"> </w:t>
      </w:r>
      <w:r w:rsidR="000342DA">
        <w:t>Critical Friend</w:t>
      </w:r>
    </w:p>
    <w:p w14:paraId="4E5234EE" w14:textId="77777777" w:rsidR="00525412" w:rsidRDefault="00A8235D" w:rsidP="41AB0E02">
      <w:pPr>
        <w:pStyle w:val="Heading1"/>
        <w:numPr>
          <w:ilvl w:val="0"/>
          <w:numId w:val="0"/>
        </w:numPr>
      </w:pPr>
      <w:r>
        <w:br w:type="page"/>
      </w:r>
      <w:bookmarkStart w:id="11" w:name="_Toc157436266"/>
      <w:r w:rsidR="000F0D8F">
        <w:lastRenderedPageBreak/>
        <w:t>APPENDIX</w:t>
      </w:r>
      <w:r w:rsidR="005A7CF0">
        <w:t xml:space="preserve"> A</w:t>
      </w:r>
      <w:bookmarkEnd w:id="11"/>
    </w:p>
    <w:p w14:paraId="1442D2D8" w14:textId="77777777" w:rsidR="00F60000" w:rsidRPr="00F60000" w:rsidRDefault="00F60000" w:rsidP="00F6000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565"/>
      </w:tblGrid>
      <w:tr w:rsidR="006B3492" w14:paraId="34121119" w14:textId="77777777" w:rsidTr="000350E7">
        <w:tc>
          <w:tcPr>
            <w:tcW w:w="9962" w:type="dxa"/>
            <w:gridSpan w:val="2"/>
            <w:shd w:val="clear" w:color="auto" w:fill="92D050"/>
          </w:tcPr>
          <w:p w14:paraId="65370277" w14:textId="77777777" w:rsidR="0002695E" w:rsidRDefault="006B3492" w:rsidP="42885307">
            <w:r>
              <w:t>Please complete this form if you wish to log an appeal or make a complaint</w:t>
            </w:r>
            <w:r w:rsidR="0002695E">
              <w:t>.</w:t>
            </w:r>
          </w:p>
          <w:p w14:paraId="227A3851" w14:textId="76A9A54A" w:rsidR="006B3492" w:rsidRPr="0002695E" w:rsidRDefault="0002695E" w:rsidP="42885307">
            <w:r w:rsidRPr="0002695E">
              <w:t>Appeals and complaints may be submitted by email or in alternative formats where required as a reasonable adjustment.</w:t>
            </w:r>
          </w:p>
        </w:tc>
      </w:tr>
      <w:tr w:rsidR="001751FE" w14:paraId="68E4DD08" w14:textId="77777777" w:rsidTr="000350E7">
        <w:tc>
          <w:tcPr>
            <w:tcW w:w="3397" w:type="dxa"/>
          </w:tcPr>
          <w:p w14:paraId="1A2BCDAA" w14:textId="77777777" w:rsidR="001751FE" w:rsidRDefault="001751FE" w:rsidP="006D68FE">
            <w:r>
              <w:t>Employer/Provider:</w:t>
            </w:r>
          </w:p>
        </w:tc>
        <w:tc>
          <w:tcPr>
            <w:tcW w:w="6565" w:type="dxa"/>
          </w:tcPr>
          <w:p w14:paraId="29D6B04F" w14:textId="77777777" w:rsidR="001751FE" w:rsidRDefault="001751FE" w:rsidP="006D68FE">
            <w:r>
              <w:t xml:space="preserve"> </w:t>
            </w:r>
          </w:p>
        </w:tc>
      </w:tr>
      <w:tr w:rsidR="001751FE" w14:paraId="7B6F25B4" w14:textId="77777777" w:rsidTr="000350E7">
        <w:tc>
          <w:tcPr>
            <w:tcW w:w="3397" w:type="dxa"/>
          </w:tcPr>
          <w:p w14:paraId="07872F34" w14:textId="77777777" w:rsidR="001751FE" w:rsidRDefault="001751FE" w:rsidP="006D68FE">
            <w:r>
              <w:t>Contact Name:</w:t>
            </w:r>
          </w:p>
        </w:tc>
        <w:tc>
          <w:tcPr>
            <w:tcW w:w="6565" w:type="dxa"/>
          </w:tcPr>
          <w:p w14:paraId="0E27B00A" w14:textId="77777777" w:rsidR="001751FE" w:rsidRDefault="001751FE" w:rsidP="006D68FE"/>
        </w:tc>
      </w:tr>
      <w:tr w:rsidR="001751FE" w14:paraId="14EBFBC5" w14:textId="77777777" w:rsidTr="000350E7">
        <w:tc>
          <w:tcPr>
            <w:tcW w:w="3397" w:type="dxa"/>
          </w:tcPr>
          <w:p w14:paraId="300D58E4" w14:textId="77777777" w:rsidR="001751FE" w:rsidRDefault="001751FE" w:rsidP="006D68FE">
            <w:r>
              <w:t>Telephone No.:</w:t>
            </w:r>
          </w:p>
        </w:tc>
        <w:tc>
          <w:tcPr>
            <w:tcW w:w="6565" w:type="dxa"/>
          </w:tcPr>
          <w:p w14:paraId="60061E4C" w14:textId="77777777" w:rsidR="001751FE" w:rsidRDefault="001751FE" w:rsidP="006D68FE"/>
        </w:tc>
      </w:tr>
      <w:tr w:rsidR="001751FE" w14:paraId="084443D4" w14:textId="77777777" w:rsidTr="000350E7">
        <w:tc>
          <w:tcPr>
            <w:tcW w:w="3397" w:type="dxa"/>
          </w:tcPr>
          <w:p w14:paraId="1A3D61FB" w14:textId="77777777" w:rsidR="001751FE" w:rsidRDefault="001751FE" w:rsidP="006D68FE">
            <w:r>
              <w:t>Email:</w:t>
            </w:r>
          </w:p>
        </w:tc>
        <w:tc>
          <w:tcPr>
            <w:tcW w:w="6565" w:type="dxa"/>
          </w:tcPr>
          <w:p w14:paraId="44EAFD9C" w14:textId="77777777" w:rsidR="001751FE" w:rsidRDefault="001751FE" w:rsidP="006D68FE"/>
        </w:tc>
      </w:tr>
      <w:tr w:rsidR="001751FE" w14:paraId="4AC5E4C2" w14:textId="77777777" w:rsidTr="000350E7">
        <w:tc>
          <w:tcPr>
            <w:tcW w:w="3397" w:type="dxa"/>
          </w:tcPr>
          <w:p w14:paraId="3F0B23A3" w14:textId="77777777" w:rsidR="001751FE" w:rsidRDefault="001751FE" w:rsidP="006D68FE">
            <w:r>
              <w:t>Standard:</w:t>
            </w:r>
          </w:p>
        </w:tc>
        <w:tc>
          <w:tcPr>
            <w:tcW w:w="6565" w:type="dxa"/>
          </w:tcPr>
          <w:p w14:paraId="4B94D5A5" w14:textId="77777777" w:rsidR="001751FE" w:rsidRDefault="001751FE" w:rsidP="006D68FE"/>
        </w:tc>
      </w:tr>
      <w:tr w:rsidR="001751FE" w14:paraId="63B11F46" w14:textId="77777777" w:rsidTr="000350E7">
        <w:tc>
          <w:tcPr>
            <w:tcW w:w="3397" w:type="dxa"/>
          </w:tcPr>
          <w:p w14:paraId="55765B87" w14:textId="77777777" w:rsidR="001751FE" w:rsidRDefault="001751FE" w:rsidP="006D68FE">
            <w:r>
              <w:t xml:space="preserve">Name of the appellant: </w:t>
            </w:r>
          </w:p>
        </w:tc>
        <w:tc>
          <w:tcPr>
            <w:tcW w:w="6565" w:type="dxa"/>
          </w:tcPr>
          <w:p w14:paraId="3DEEC669" w14:textId="77777777" w:rsidR="001751FE" w:rsidRDefault="001751FE" w:rsidP="006D68FE"/>
        </w:tc>
      </w:tr>
      <w:tr w:rsidR="001751FE" w14:paraId="06095724" w14:textId="77777777" w:rsidTr="000350E7">
        <w:tc>
          <w:tcPr>
            <w:tcW w:w="3397" w:type="dxa"/>
          </w:tcPr>
          <w:p w14:paraId="0E4DBB54" w14:textId="680DA967" w:rsidR="001751FE" w:rsidRDefault="001751FE" w:rsidP="006D68FE">
            <w:r>
              <w:t xml:space="preserve">Name of the </w:t>
            </w:r>
            <w:r w:rsidR="00CA5992">
              <w:t>Apprentice</w:t>
            </w:r>
            <w:r>
              <w:t>:</w:t>
            </w:r>
          </w:p>
        </w:tc>
        <w:tc>
          <w:tcPr>
            <w:tcW w:w="6565" w:type="dxa"/>
          </w:tcPr>
          <w:p w14:paraId="3656B9AB" w14:textId="77777777" w:rsidR="001751FE" w:rsidRDefault="001751FE" w:rsidP="006D68FE"/>
        </w:tc>
      </w:tr>
      <w:tr w:rsidR="001751FE" w14:paraId="7B1816CD" w14:textId="77777777" w:rsidTr="000350E7">
        <w:tc>
          <w:tcPr>
            <w:tcW w:w="3397" w:type="dxa"/>
          </w:tcPr>
          <w:p w14:paraId="3005D0EA" w14:textId="50750BFD" w:rsidR="001751FE" w:rsidRPr="004E41FF" w:rsidRDefault="004E41FF" w:rsidP="42885307">
            <w:pPr>
              <w:rPr>
                <w:i/>
                <w:iCs/>
                <w:sz w:val="16"/>
                <w:szCs w:val="16"/>
              </w:rPr>
            </w:pPr>
            <w:r>
              <w:t>Type of Appeal</w:t>
            </w:r>
            <w:r w:rsidR="007837A2">
              <w:t>/ Complaint</w:t>
            </w:r>
            <w:r w:rsidR="000350E7">
              <w:t>:</w:t>
            </w:r>
          </w:p>
        </w:tc>
        <w:tc>
          <w:tcPr>
            <w:tcW w:w="6565" w:type="dxa"/>
          </w:tcPr>
          <w:p w14:paraId="45FB0818" w14:textId="77777777" w:rsidR="001751FE" w:rsidRDefault="001751FE" w:rsidP="0020445D">
            <w:pPr>
              <w:spacing w:line="240" w:lineRule="auto"/>
            </w:pPr>
          </w:p>
        </w:tc>
      </w:tr>
      <w:tr w:rsidR="00EC542E" w14:paraId="40913687" w14:textId="77777777" w:rsidTr="000350E7">
        <w:tc>
          <w:tcPr>
            <w:tcW w:w="3397" w:type="dxa"/>
          </w:tcPr>
          <w:p w14:paraId="7C64821E" w14:textId="793F4831" w:rsidR="00EC542E" w:rsidRDefault="00EC542E" w:rsidP="004E41FF">
            <w:r>
              <w:t>Date/s</w:t>
            </w:r>
            <w:r w:rsidR="000350E7">
              <w:t>:</w:t>
            </w:r>
          </w:p>
        </w:tc>
        <w:tc>
          <w:tcPr>
            <w:tcW w:w="6565" w:type="dxa"/>
          </w:tcPr>
          <w:p w14:paraId="049F31CB" w14:textId="77777777" w:rsidR="00EC542E" w:rsidRDefault="00EC542E" w:rsidP="0020445D">
            <w:pPr>
              <w:spacing w:line="240" w:lineRule="auto"/>
            </w:pPr>
          </w:p>
        </w:tc>
      </w:tr>
      <w:tr w:rsidR="001751FE" w14:paraId="3B194152" w14:textId="77777777" w:rsidTr="000350E7">
        <w:tc>
          <w:tcPr>
            <w:tcW w:w="3397" w:type="dxa"/>
          </w:tcPr>
          <w:p w14:paraId="5FF4F5A3" w14:textId="3B92E116" w:rsidR="001751FE" w:rsidRDefault="007837A2" w:rsidP="006D68FE">
            <w:r>
              <w:t>Details of the A</w:t>
            </w:r>
            <w:r w:rsidR="001751FE">
              <w:t>p</w:t>
            </w:r>
            <w:r w:rsidR="0010091E">
              <w:t>peal</w:t>
            </w:r>
            <w:r w:rsidR="000350E7">
              <w:t xml:space="preserve"> </w:t>
            </w:r>
            <w:r>
              <w:t>/ Complaint</w:t>
            </w:r>
            <w:r w:rsidR="0010091E">
              <w:t>:</w:t>
            </w:r>
            <w:r w:rsidR="000350E7">
              <w:t xml:space="preserve"> </w:t>
            </w:r>
            <w:r w:rsidR="001751FE">
              <w:t>(</w:t>
            </w:r>
            <w:r w:rsidR="001751FE" w:rsidRPr="42885307">
              <w:rPr>
                <w:i/>
                <w:iCs/>
                <w:sz w:val="16"/>
                <w:szCs w:val="16"/>
              </w:rPr>
              <w:t>box will expand as necessary</w:t>
            </w:r>
            <w:r w:rsidR="001751FE">
              <w:t>)</w:t>
            </w:r>
          </w:p>
        </w:tc>
        <w:tc>
          <w:tcPr>
            <w:tcW w:w="6565" w:type="dxa"/>
          </w:tcPr>
          <w:p w14:paraId="53128261" w14:textId="77777777" w:rsidR="001751FE" w:rsidRDefault="001751FE" w:rsidP="006D68FE"/>
        </w:tc>
      </w:tr>
    </w:tbl>
    <w:p w14:paraId="62486C05" w14:textId="77777777" w:rsidR="00B148DD" w:rsidRDefault="00B148DD" w:rsidP="006D68FE"/>
    <w:p w14:paraId="5F1F06F5" w14:textId="77777777" w:rsidR="006D68FE" w:rsidRDefault="006D68FE" w:rsidP="006D68FE">
      <w:r>
        <w:t xml:space="preserve">By submitting this form, I agree to pay the appeals fee as </w:t>
      </w:r>
      <w:r w:rsidR="00D67B76">
        <w:t>stated in the SSES</w:t>
      </w:r>
      <w:r>
        <w:t xml:space="preserve"> A</w:t>
      </w:r>
      <w:r w:rsidR="00D67B76">
        <w:t>ppeals Policy.</w:t>
      </w:r>
    </w:p>
    <w:p w14:paraId="002D1560" w14:textId="0904F0E2" w:rsidR="00B148DD" w:rsidRDefault="00B148DD" w:rsidP="006D68FE">
      <w:r>
        <w:t xml:space="preserve">I confirm that the </w:t>
      </w:r>
      <w:r w:rsidR="00CA5992">
        <w:t>Apprentice</w:t>
      </w:r>
      <w:r>
        <w:t xml:space="preserve"> is aware of this appeal and is supporting the logging of a complaint.</w:t>
      </w:r>
    </w:p>
    <w:tbl>
      <w:tblPr>
        <w:tblStyle w:val="TableGrid"/>
        <w:tblW w:w="0" w:type="auto"/>
        <w:tblLook w:val="04A0" w:firstRow="1" w:lastRow="0" w:firstColumn="1" w:lastColumn="0" w:noHBand="0" w:noVBand="1"/>
      </w:tblPr>
      <w:tblGrid>
        <w:gridCol w:w="3397"/>
        <w:gridCol w:w="6565"/>
      </w:tblGrid>
      <w:tr w:rsidR="000350E7" w14:paraId="65122FE5" w14:textId="77777777" w:rsidTr="000350E7">
        <w:tc>
          <w:tcPr>
            <w:tcW w:w="3397" w:type="dxa"/>
          </w:tcPr>
          <w:p w14:paraId="7588F85E" w14:textId="07CBB725" w:rsidR="000350E7" w:rsidRDefault="000350E7" w:rsidP="007578FA">
            <w:r>
              <w:t>Name</w:t>
            </w:r>
            <w:r>
              <w:t>:</w:t>
            </w:r>
          </w:p>
        </w:tc>
        <w:tc>
          <w:tcPr>
            <w:tcW w:w="6565" w:type="dxa"/>
          </w:tcPr>
          <w:p w14:paraId="22AD152D" w14:textId="77777777" w:rsidR="000350E7" w:rsidRDefault="000350E7" w:rsidP="007578FA"/>
        </w:tc>
      </w:tr>
      <w:tr w:rsidR="000350E7" w14:paraId="55CF0065" w14:textId="77777777" w:rsidTr="000350E7">
        <w:tc>
          <w:tcPr>
            <w:tcW w:w="3397" w:type="dxa"/>
          </w:tcPr>
          <w:p w14:paraId="05C44826" w14:textId="2D3DC9BA" w:rsidR="000350E7" w:rsidRDefault="000350E7" w:rsidP="007578FA">
            <w:r>
              <w:t>Company</w:t>
            </w:r>
            <w:r>
              <w:t>:</w:t>
            </w:r>
          </w:p>
        </w:tc>
        <w:tc>
          <w:tcPr>
            <w:tcW w:w="6565" w:type="dxa"/>
          </w:tcPr>
          <w:p w14:paraId="5610991E" w14:textId="77777777" w:rsidR="000350E7" w:rsidRDefault="000350E7" w:rsidP="007578FA"/>
        </w:tc>
      </w:tr>
      <w:tr w:rsidR="000350E7" w14:paraId="30F48AC8" w14:textId="77777777" w:rsidTr="000350E7">
        <w:tc>
          <w:tcPr>
            <w:tcW w:w="3397" w:type="dxa"/>
          </w:tcPr>
          <w:p w14:paraId="014EFD22" w14:textId="3670C2C2" w:rsidR="000350E7" w:rsidRDefault="000350E7" w:rsidP="007578FA">
            <w:r>
              <w:t>Signed</w:t>
            </w:r>
            <w:r>
              <w:t>:</w:t>
            </w:r>
          </w:p>
        </w:tc>
        <w:tc>
          <w:tcPr>
            <w:tcW w:w="6565" w:type="dxa"/>
          </w:tcPr>
          <w:p w14:paraId="4E51BE0B" w14:textId="77777777" w:rsidR="000350E7" w:rsidRDefault="000350E7" w:rsidP="007578FA"/>
        </w:tc>
      </w:tr>
      <w:tr w:rsidR="000350E7" w14:paraId="6CA6FF6E" w14:textId="77777777" w:rsidTr="000350E7">
        <w:tc>
          <w:tcPr>
            <w:tcW w:w="3397" w:type="dxa"/>
          </w:tcPr>
          <w:p w14:paraId="307CF758" w14:textId="1EEC4C51" w:rsidR="000350E7" w:rsidRDefault="000350E7" w:rsidP="007578FA">
            <w:r>
              <w:t>Date</w:t>
            </w:r>
            <w:r>
              <w:t>:</w:t>
            </w:r>
          </w:p>
        </w:tc>
        <w:tc>
          <w:tcPr>
            <w:tcW w:w="6565" w:type="dxa"/>
          </w:tcPr>
          <w:p w14:paraId="4529B8E5" w14:textId="77777777" w:rsidR="000350E7" w:rsidRDefault="000350E7" w:rsidP="007578FA"/>
        </w:tc>
      </w:tr>
    </w:tbl>
    <w:p w14:paraId="49A554B9" w14:textId="77777777" w:rsidR="000350E7" w:rsidRDefault="000350E7" w:rsidP="007578FA"/>
    <w:sectPr w:rsidR="000350E7" w:rsidSect="004403B0">
      <w:headerReference w:type="default" r:id="rId17"/>
      <w:footerReference w:type="default" r:id="rId18"/>
      <w:pgSz w:w="12240" w:h="15840"/>
      <w:pgMar w:top="1134" w:right="1134" w:bottom="1134"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3D194" w14:textId="77777777" w:rsidR="00391EC4" w:rsidRDefault="00391EC4" w:rsidP="00056752">
      <w:pPr>
        <w:spacing w:after="0" w:line="240" w:lineRule="auto"/>
      </w:pPr>
      <w:r>
        <w:separator/>
      </w:r>
    </w:p>
  </w:endnote>
  <w:endnote w:type="continuationSeparator" w:id="0">
    <w:p w14:paraId="7BBBA7B3" w14:textId="77777777" w:rsidR="00391EC4" w:rsidRDefault="00391EC4" w:rsidP="0005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F62FC" w14:textId="77777777" w:rsidR="00CE3245" w:rsidRDefault="00CE3245" w:rsidP="00CE3245">
    <w:pPr>
      <w:spacing w:before="40" w:after="0" w:line="240" w:lineRule="auto"/>
      <w:jc w:val="center"/>
    </w:pPr>
    <w:r>
      <w:tab/>
    </w:r>
    <w:r>
      <w:rPr>
        <w:color w:val="1F4788"/>
        <w:sz w:val="16"/>
      </w:rPr>
      <w:t xml:space="preserve">contact@sseducationalservices.co.uk | 01753 373 435 | sseducationalservices.co.uk | Page </w:t>
    </w:r>
    <w:r>
      <w:fldChar w:fldCharType="begin"/>
    </w:r>
    <w:r>
      <w:instrText>PAGE</w:instrText>
    </w:r>
    <w:r>
      <w:fldChar w:fldCharType="separate"/>
    </w:r>
    <w:r>
      <w:t>2</w:t>
    </w:r>
    <w:r>
      <w:fldChar w:fldCharType="end"/>
    </w:r>
    <w:r>
      <w:rPr>
        <w:color w:val="1F4788"/>
        <w:sz w:val="16"/>
      </w:rPr>
      <w:t xml:space="preserve"> of </w:t>
    </w:r>
    <w:r>
      <w:fldChar w:fldCharType="begin"/>
    </w:r>
    <w:r>
      <w:instrText>NUMPAGES</w:instrText>
    </w:r>
    <w:r>
      <w:fldChar w:fldCharType="separate"/>
    </w:r>
    <w:r>
      <w:t>20</w:t>
    </w:r>
    <w:r>
      <w:fldChar w:fldCharType="end"/>
    </w:r>
  </w:p>
  <w:p w14:paraId="537F8282" w14:textId="7F053296" w:rsidR="00056752" w:rsidRPr="00CE3245" w:rsidRDefault="00056752" w:rsidP="00CE3245">
    <w:pPr>
      <w:pStyle w:val="Footer"/>
      <w:tabs>
        <w:tab w:val="clear" w:pos="4680"/>
        <w:tab w:val="clear" w:pos="9360"/>
        <w:tab w:val="left" w:pos="20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FB644" w14:textId="77777777" w:rsidR="00391EC4" w:rsidRDefault="00391EC4" w:rsidP="00056752">
      <w:pPr>
        <w:spacing w:after="0" w:line="240" w:lineRule="auto"/>
      </w:pPr>
      <w:r>
        <w:separator/>
      </w:r>
    </w:p>
  </w:footnote>
  <w:footnote w:type="continuationSeparator" w:id="0">
    <w:p w14:paraId="3BEF6D3A" w14:textId="77777777" w:rsidR="00391EC4" w:rsidRDefault="00391EC4" w:rsidP="00056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1D779" w14:textId="3292D209" w:rsidR="00EA31AF" w:rsidRPr="00CE3245" w:rsidRDefault="00CE3245" w:rsidP="00CE3245">
    <w:pPr>
      <w:pStyle w:val="Header"/>
    </w:pPr>
    <w:r>
      <w:rPr>
        <w:noProof/>
      </w:rPr>
      <w:drawing>
        <wp:inline distT="0" distB="0" distL="0" distR="0" wp14:anchorId="4590820E" wp14:editId="5B7E3A87">
          <wp:extent cx="6332220" cy="937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332220" cy="9378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5F4"/>
    <w:multiLevelType w:val="hybridMultilevel"/>
    <w:tmpl w:val="B9325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30FDC"/>
    <w:multiLevelType w:val="hybridMultilevel"/>
    <w:tmpl w:val="5F0A71EE"/>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10E47"/>
    <w:multiLevelType w:val="hybridMultilevel"/>
    <w:tmpl w:val="CAEA1C74"/>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C4033"/>
    <w:multiLevelType w:val="hybridMultilevel"/>
    <w:tmpl w:val="3FDE73C0"/>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60275"/>
    <w:multiLevelType w:val="hybridMultilevel"/>
    <w:tmpl w:val="FBE4DF62"/>
    <w:lvl w:ilvl="0" w:tplc="C4C43FAE">
      <w:numFmt w:val="bullet"/>
      <w:lvlText w:val="•"/>
      <w:lvlJc w:val="left"/>
      <w:pPr>
        <w:ind w:left="1077" w:hanging="720"/>
      </w:pPr>
      <w:rPr>
        <w:rFonts w:ascii="Calibri" w:eastAsia="Calibri" w:hAnsi="Calibri" w:cs="Calibri"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169F7528"/>
    <w:multiLevelType w:val="hybridMultilevel"/>
    <w:tmpl w:val="A8E851A4"/>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37867"/>
    <w:multiLevelType w:val="hybridMultilevel"/>
    <w:tmpl w:val="C270C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B655EB"/>
    <w:multiLevelType w:val="hybridMultilevel"/>
    <w:tmpl w:val="B6C4F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CC3EFE"/>
    <w:multiLevelType w:val="hybridMultilevel"/>
    <w:tmpl w:val="5A3C23C8"/>
    <w:lvl w:ilvl="0" w:tplc="04090001">
      <w:start w:val="1"/>
      <w:numFmt w:val="bullet"/>
      <w:lvlText w:val=""/>
      <w:lvlJc w:val="left"/>
      <w:pPr>
        <w:ind w:left="360" w:hanging="360"/>
      </w:pPr>
      <w:rPr>
        <w:rFonts w:ascii="Symbol" w:hAnsi="Symbol" w:hint="default"/>
      </w:rPr>
    </w:lvl>
    <w:lvl w:ilvl="1" w:tplc="3B929EF4">
      <w:numFmt w:val="bullet"/>
      <w:lvlText w:val="•"/>
      <w:lvlJc w:val="left"/>
      <w:pPr>
        <w:ind w:left="1080" w:hanging="360"/>
      </w:pPr>
      <w:rPr>
        <w:rFonts w:ascii="Calibri" w:eastAsia="Calibr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0841EDF"/>
    <w:multiLevelType w:val="hybridMultilevel"/>
    <w:tmpl w:val="58EE34DC"/>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2264A8"/>
    <w:multiLevelType w:val="hybridMultilevel"/>
    <w:tmpl w:val="BA24AFC6"/>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2D7D07"/>
    <w:multiLevelType w:val="hybridMultilevel"/>
    <w:tmpl w:val="AA4A5700"/>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A235F4"/>
    <w:multiLevelType w:val="hybridMultilevel"/>
    <w:tmpl w:val="31166844"/>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F357AA"/>
    <w:multiLevelType w:val="hybridMultilevel"/>
    <w:tmpl w:val="DA022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5A2EF4"/>
    <w:multiLevelType w:val="hybridMultilevel"/>
    <w:tmpl w:val="5E123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6C2533"/>
    <w:multiLevelType w:val="hybridMultilevel"/>
    <w:tmpl w:val="144AC3CC"/>
    <w:lvl w:ilvl="0" w:tplc="09DA36C2">
      <w:start w:val="1"/>
      <w:numFmt w:val="decimal"/>
      <w:lvlText w:val="%1."/>
      <w:lvlJc w:val="left"/>
      <w:pPr>
        <w:ind w:left="720" w:hanging="360"/>
      </w:pPr>
      <w:rPr>
        <w:rFonts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C873C2"/>
    <w:multiLevelType w:val="hybridMultilevel"/>
    <w:tmpl w:val="5C3A95C2"/>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715074"/>
    <w:multiLevelType w:val="hybridMultilevel"/>
    <w:tmpl w:val="6EF63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10C91"/>
    <w:multiLevelType w:val="hybridMultilevel"/>
    <w:tmpl w:val="79949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D34207"/>
    <w:multiLevelType w:val="hybridMultilevel"/>
    <w:tmpl w:val="87622900"/>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1B11DD"/>
    <w:multiLevelType w:val="hybridMultilevel"/>
    <w:tmpl w:val="08C4C1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582888"/>
    <w:multiLevelType w:val="hybridMultilevel"/>
    <w:tmpl w:val="63A0869E"/>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7A294B"/>
    <w:multiLevelType w:val="hybridMultilevel"/>
    <w:tmpl w:val="C20CCC94"/>
    <w:lvl w:ilvl="0" w:tplc="FFB8E44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6305CD"/>
    <w:multiLevelType w:val="hybridMultilevel"/>
    <w:tmpl w:val="72942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873A15"/>
    <w:multiLevelType w:val="hybridMultilevel"/>
    <w:tmpl w:val="FE6034A0"/>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D733EA"/>
    <w:multiLevelType w:val="hybridMultilevel"/>
    <w:tmpl w:val="52BC8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AC75FB"/>
    <w:multiLevelType w:val="hybridMultilevel"/>
    <w:tmpl w:val="CD666EE2"/>
    <w:lvl w:ilvl="0" w:tplc="C4C43FAE">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853615">
    <w:abstractNumId w:val="25"/>
  </w:num>
  <w:num w:numId="2" w16cid:durableId="266693827">
    <w:abstractNumId w:val="8"/>
  </w:num>
  <w:num w:numId="3" w16cid:durableId="1441874979">
    <w:abstractNumId w:val="20"/>
  </w:num>
  <w:num w:numId="4" w16cid:durableId="1949072879">
    <w:abstractNumId w:val="13"/>
  </w:num>
  <w:num w:numId="5" w16cid:durableId="1704593808">
    <w:abstractNumId w:val="23"/>
  </w:num>
  <w:num w:numId="6" w16cid:durableId="356590601">
    <w:abstractNumId w:val="14"/>
  </w:num>
  <w:num w:numId="7" w16cid:durableId="160050393">
    <w:abstractNumId w:val="15"/>
  </w:num>
  <w:num w:numId="8" w16cid:durableId="1597985078">
    <w:abstractNumId w:val="7"/>
  </w:num>
  <w:num w:numId="9" w16cid:durableId="779107513">
    <w:abstractNumId w:val="17"/>
  </w:num>
  <w:num w:numId="10" w16cid:durableId="710150769">
    <w:abstractNumId w:val="6"/>
  </w:num>
  <w:num w:numId="11" w16cid:durableId="1678119860">
    <w:abstractNumId w:val="18"/>
  </w:num>
  <w:num w:numId="12" w16cid:durableId="1658535664">
    <w:abstractNumId w:val="22"/>
  </w:num>
  <w:num w:numId="13" w16cid:durableId="230626024">
    <w:abstractNumId w:val="0"/>
  </w:num>
  <w:num w:numId="14" w16cid:durableId="196939494">
    <w:abstractNumId w:val="9"/>
  </w:num>
  <w:num w:numId="15" w16cid:durableId="1851408020">
    <w:abstractNumId w:val="26"/>
  </w:num>
  <w:num w:numId="16" w16cid:durableId="895046538">
    <w:abstractNumId w:val="21"/>
  </w:num>
  <w:num w:numId="17" w16cid:durableId="1426262392">
    <w:abstractNumId w:val="1"/>
  </w:num>
  <w:num w:numId="18" w16cid:durableId="955604637">
    <w:abstractNumId w:val="10"/>
  </w:num>
  <w:num w:numId="19" w16cid:durableId="2013213771">
    <w:abstractNumId w:val="3"/>
  </w:num>
  <w:num w:numId="20" w16cid:durableId="917055850">
    <w:abstractNumId w:val="2"/>
  </w:num>
  <w:num w:numId="21" w16cid:durableId="2089646135">
    <w:abstractNumId w:val="12"/>
  </w:num>
  <w:num w:numId="22" w16cid:durableId="1880432775">
    <w:abstractNumId w:val="24"/>
  </w:num>
  <w:num w:numId="23" w16cid:durableId="5136085">
    <w:abstractNumId w:val="16"/>
  </w:num>
  <w:num w:numId="24" w16cid:durableId="547882026">
    <w:abstractNumId w:val="4"/>
  </w:num>
  <w:num w:numId="25" w16cid:durableId="490174895">
    <w:abstractNumId w:val="11"/>
  </w:num>
  <w:num w:numId="26" w16cid:durableId="1514027680">
    <w:abstractNumId w:val="19"/>
  </w:num>
  <w:num w:numId="27" w16cid:durableId="943340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C45"/>
    <w:rsid w:val="0000736A"/>
    <w:rsid w:val="0002695E"/>
    <w:rsid w:val="000342DA"/>
    <w:rsid w:val="000350E7"/>
    <w:rsid w:val="00056752"/>
    <w:rsid w:val="00064EBB"/>
    <w:rsid w:val="00076B65"/>
    <w:rsid w:val="000773E1"/>
    <w:rsid w:val="000841FC"/>
    <w:rsid w:val="00086B28"/>
    <w:rsid w:val="00093B70"/>
    <w:rsid w:val="000C0D55"/>
    <w:rsid w:val="000C38B7"/>
    <w:rsid w:val="000C6783"/>
    <w:rsid w:val="000E0A37"/>
    <w:rsid w:val="000F0D8F"/>
    <w:rsid w:val="0010091E"/>
    <w:rsid w:val="001044B0"/>
    <w:rsid w:val="00106D7B"/>
    <w:rsid w:val="00111C1F"/>
    <w:rsid w:val="00115FAF"/>
    <w:rsid w:val="001411F2"/>
    <w:rsid w:val="00144E51"/>
    <w:rsid w:val="00146BFD"/>
    <w:rsid w:val="00154598"/>
    <w:rsid w:val="00155577"/>
    <w:rsid w:val="00170EFA"/>
    <w:rsid w:val="001714F0"/>
    <w:rsid w:val="001751FE"/>
    <w:rsid w:val="001752E9"/>
    <w:rsid w:val="001845C7"/>
    <w:rsid w:val="00191159"/>
    <w:rsid w:val="001A31C2"/>
    <w:rsid w:val="001B555E"/>
    <w:rsid w:val="001E0CC0"/>
    <w:rsid w:val="001E0DB3"/>
    <w:rsid w:val="00201B4D"/>
    <w:rsid w:val="00203A55"/>
    <w:rsid w:val="0020445D"/>
    <w:rsid w:val="002226BC"/>
    <w:rsid w:val="002320BD"/>
    <w:rsid w:val="002406A2"/>
    <w:rsid w:val="00247F34"/>
    <w:rsid w:val="0025376E"/>
    <w:rsid w:val="0025493B"/>
    <w:rsid w:val="00254D30"/>
    <w:rsid w:val="00256E84"/>
    <w:rsid w:val="00260DB1"/>
    <w:rsid w:val="002648CE"/>
    <w:rsid w:val="002676B3"/>
    <w:rsid w:val="0027208C"/>
    <w:rsid w:val="0027572B"/>
    <w:rsid w:val="00277C4F"/>
    <w:rsid w:val="00280EA6"/>
    <w:rsid w:val="00284AA6"/>
    <w:rsid w:val="002868D7"/>
    <w:rsid w:val="002953A1"/>
    <w:rsid w:val="002B757F"/>
    <w:rsid w:val="002D0AA2"/>
    <w:rsid w:val="002F56B1"/>
    <w:rsid w:val="00316ABA"/>
    <w:rsid w:val="003436B3"/>
    <w:rsid w:val="00361DB1"/>
    <w:rsid w:val="003747B3"/>
    <w:rsid w:val="00391EC4"/>
    <w:rsid w:val="003A1109"/>
    <w:rsid w:val="003A419F"/>
    <w:rsid w:val="003D7A2C"/>
    <w:rsid w:val="003F5BD0"/>
    <w:rsid w:val="003F782F"/>
    <w:rsid w:val="00406582"/>
    <w:rsid w:val="00411D81"/>
    <w:rsid w:val="004279AF"/>
    <w:rsid w:val="00430FF5"/>
    <w:rsid w:val="004403B0"/>
    <w:rsid w:val="004461FA"/>
    <w:rsid w:val="0044724C"/>
    <w:rsid w:val="00465255"/>
    <w:rsid w:val="00475811"/>
    <w:rsid w:val="004D1517"/>
    <w:rsid w:val="004D1EDF"/>
    <w:rsid w:val="004D6D2B"/>
    <w:rsid w:val="004E052C"/>
    <w:rsid w:val="004E13CB"/>
    <w:rsid w:val="004E41FF"/>
    <w:rsid w:val="004F5728"/>
    <w:rsid w:val="00512C00"/>
    <w:rsid w:val="00520EBA"/>
    <w:rsid w:val="00525412"/>
    <w:rsid w:val="00526AA0"/>
    <w:rsid w:val="005278C9"/>
    <w:rsid w:val="0053042D"/>
    <w:rsid w:val="00531B45"/>
    <w:rsid w:val="00535CCC"/>
    <w:rsid w:val="005501CC"/>
    <w:rsid w:val="005553E5"/>
    <w:rsid w:val="005558E5"/>
    <w:rsid w:val="0056039F"/>
    <w:rsid w:val="0056555C"/>
    <w:rsid w:val="005671C5"/>
    <w:rsid w:val="00567C73"/>
    <w:rsid w:val="005767B5"/>
    <w:rsid w:val="00594374"/>
    <w:rsid w:val="005A27F7"/>
    <w:rsid w:val="005A6687"/>
    <w:rsid w:val="005A7CF0"/>
    <w:rsid w:val="005E38B2"/>
    <w:rsid w:val="005E7362"/>
    <w:rsid w:val="005F183F"/>
    <w:rsid w:val="00604181"/>
    <w:rsid w:val="006048E0"/>
    <w:rsid w:val="00606B09"/>
    <w:rsid w:val="00612BF3"/>
    <w:rsid w:val="00636B62"/>
    <w:rsid w:val="00644417"/>
    <w:rsid w:val="0067103B"/>
    <w:rsid w:val="006804F7"/>
    <w:rsid w:val="00683BD9"/>
    <w:rsid w:val="00691723"/>
    <w:rsid w:val="00695578"/>
    <w:rsid w:val="00697937"/>
    <w:rsid w:val="006A120C"/>
    <w:rsid w:val="006B3492"/>
    <w:rsid w:val="006B64E4"/>
    <w:rsid w:val="006C2D06"/>
    <w:rsid w:val="006D68FE"/>
    <w:rsid w:val="006D7F4A"/>
    <w:rsid w:val="006E07A8"/>
    <w:rsid w:val="006F0906"/>
    <w:rsid w:val="007023E3"/>
    <w:rsid w:val="007235B4"/>
    <w:rsid w:val="00724A6D"/>
    <w:rsid w:val="00740B20"/>
    <w:rsid w:val="0074619C"/>
    <w:rsid w:val="007462AD"/>
    <w:rsid w:val="00746567"/>
    <w:rsid w:val="007578FA"/>
    <w:rsid w:val="00771CBB"/>
    <w:rsid w:val="007731E3"/>
    <w:rsid w:val="0077480B"/>
    <w:rsid w:val="00781E53"/>
    <w:rsid w:val="007837A2"/>
    <w:rsid w:val="00787A99"/>
    <w:rsid w:val="00787EA5"/>
    <w:rsid w:val="007A5E31"/>
    <w:rsid w:val="007B5674"/>
    <w:rsid w:val="007C2A40"/>
    <w:rsid w:val="007D6B5D"/>
    <w:rsid w:val="007F082D"/>
    <w:rsid w:val="007F0D9D"/>
    <w:rsid w:val="008243F1"/>
    <w:rsid w:val="008339AD"/>
    <w:rsid w:val="008367AD"/>
    <w:rsid w:val="00847F88"/>
    <w:rsid w:val="00872471"/>
    <w:rsid w:val="008769BB"/>
    <w:rsid w:val="00877154"/>
    <w:rsid w:val="00890C64"/>
    <w:rsid w:val="008A17A8"/>
    <w:rsid w:val="008C0AA7"/>
    <w:rsid w:val="008D3490"/>
    <w:rsid w:val="008D4E85"/>
    <w:rsid w:val="008D61ED"/>
    <w:rsid w:val="008E3CEA"/>
    <w:rsid w:val="008E7730"/>
    <w:rsid w:val="009062E9"/>
    <w:rsid w:val="00934793"/>
    <w:rsid w:val="00950643"/>
    <w:rsid w:val="00953C2F"/>
    <w:rsid w:val="009600E9"/>
    <w:rsid w:val="00962F23"/>
    <w:rsid w:val="00970EA1"/>
    <w:rsid w:val="0097777C"/>
    <w:rsid w:val="00991554"/>
    <w:rsid w:val="009C0645"/>
    <w:rsid w:val="009C1A8F"/>
    <w:rsid w:val="009C4A20"/>
    <w:rsid w:val="009C5E68"/>
    <w:rsid w:val="009D2166"/>
    <w:rsid w:val="009E41D7"/>
    <w:rsid w:val="009E7FDA"/>
    <w:rsid w:val="00A045B7"/>
    <w:rsid w:val="00A16EDB"/>
    <w:rsid w:val="00A267E1"/>
    <w:rsid w:val="00A274E2"/>
    <w:rsid w:val="00A401D1"/>
    <w:rsid w:val="00A43E3A"/>
    <w:rsid w:val="00A5539E"/>
    <w:rsid w:val="00A5567F"/>
    <w:rsid w:val="00A56C45"/>
    <w:rsid w:val="00A57EF6"/>
    <w:rsid w:val="00A610CA"/>
    <w:rsid w:val="00A616C3"/>
    <w:rsid w:val="00A665B4"/>
    <w:rsid w:val="00A67D1B"/>
    <w:rsid w:val="00A8235D"/>
    <w:rsid w:val="00A82531"/>
    <w:rsid w:val="00A85EE7"/>
    <w:rsid w:val="00A861F5"/>
    <w:rsid w:val="00A90909"/>
    <w:rsid w:val="00AA28E0"/>
    <w:rsid w:val="00AB04AB"/>
    <w:rsid w:val="00AB213B"/>
    <w:rsid w:val="00AB71FC"/>
    <w:rsid w:val="00AC07E9"/>
    <w:rsid w:val="00AC733C"/>
    <w:rsid w:val="00AD2179"/>
    <w:rsid w:val="00AD304E"/>
    <w:rsid w:val="00AD4C6C"/>
    <w:rsid w:val="00AD7428"/>
    <w:rsid w:val="00AF6E12"/>
    <w:rsid w:val="00B03FF9"/>
    <w:rsid w:val="00B0407C"/>
    <w:rsid w:val="00B07AFC"/>
    <w:rsid w:val="00B11C0A"/>
    <w:rsid w:val="00B11F27"/>
    <w:rsid w:val="00B12284"/>
    <w:rsid w:val="00B12370"/>
    <w:rsid w:val="00B14888"/>
    <w:rsid w:val="00B148DD"/>
    <w:rsid w:val="00B31839"/>
    <w:rsid w:val="00B3229A"/>
    <w:rsid w:val="00B34AA2"/>
    <w:rsid w:val="00B42734"/>
    <w:rsid w:val="00B47B5B"/>
    <w:rsid w:val="00B5204A"/>
    <w:rsid w:val="00B81DEB"/>
    <w:rsid w:val="00BB12FD"/>
    <w:rsid w:val="00BE07E5"/>
    <w:rsid w:val="00BF3347"/>
    <w:rsid w:val="00C00EFD"/>
    <w:rsid w:val="00C05127"/>
    <w:rsid w:val="00C17788"/>
    <w:rsid w:val="00C22353"/>
    <w:rsid w:val="00C23EA2"/>
    <w:rsid w:val="00C3293F"/>
    <w:rsid w:val="00C34F2B"/>
    <w:rsid w:val="00C50426"/>
    <w:rsid w:val="00C55F97"/>
    <w:rsid w:val="00C61340"/>
    <w:rsid w:val="00C671B9"/>
    <w:rsid w:val="00C675AB"/>
    <w:rsid w:val="00C83A89"/>
    <w:rsid w:val="00C8537F"/>
    <w:rsid w:val="00C8792E"/>
    <w:rsid w:val="00C87A39"/>
    <w:rsid w:val="00C941A8"/>
    <w:rsid w:val="00CA5992"/>
    <w:rsid w:val="00CC508F"/>
    <w:rsid w:val="00CD45BF"/>
    <w:rsid w:val="00CE3245"/>
    <w:rsid w:val="00CF343D"/>
    <w:rsid w:val="00CF7349"/>
    <w:rsid w:val="00D03E12"/>
    <w:rsid w:val="00D10783"/>
    <w:rsid w:val="00D251B5"/>
    <w:rsid w:val="00D2602D"/>
    <w:rsid w:val="00D542B8"/>
    <w:rsid w:val="00D57D25"/>
    <w:rsid w:val="00D662C5"/>
    <w:rsid w:val="00D67B76"/>
    <w:rsid w:val="00D86FBC"/>
    <w:rsid w:val="00DB02C4"/>
    <w:rsid w:val="00DB6FFE"/>
    <w:rsid w:val="00DC2682"/>
    <w:rsid w:val="00DD041E"/>
    <w:rsid w:val="00DD36AA"/>
    <w:rsid w:val="00DD75B8"/>
    <w:rsid w:val="00DD7F9B"/>
    <w:rsid w:val="00E26D1E"/>
    <w:rsid w:val="00E30192"/>
    <w:rsid w:val="00E3167C"/>
    <w:rsid w:val="00E3190D"/>
    <w:rsid w:val="00E326B8"/>
    <w:rsid w:val="00E36EC8"/>
    <w:rsid w:val="00E47892"/>
    <w:rsid w:val="00E516F6"/>
    <w:rsid w:val="00E51977"/>
    <w:rsid w:val="00E531A9"/>
    <w:rsid w:val="00E55668"/>
    <w:rsid w:val="00E609BC"/>
    <w:rsid w:val="00E7237A"/>
    <w:rsid w:val="00E74634"/>
    <w:rsid w:val="00E90D56"/>
    <w:rsid w:val="00E96CF3"/>
    <w:rsid w:val="00EA31AF"/>
    <w:rsid w:val="00EA5E05"/>
    <w:rsid w:val="00EB0423"/>
    <w:rsid w:val="00EB517C"/>
    <w:rsid w:val="00EC542E"/>
    <w:rsid w:val="00EC590C"/>
    <w:rsid w:val="00EC7F0D"/>
    <w:rsid w:val="00EE37C0"/>
    <w:rsid w:val="00EE3C11"/>
    <w:rsid w:val="00EE60ED"/>
    <w:rsid w:val="00EE68AA"/>
    <w:rsid w:val="00EF3E52"/>
    <w:rsid w:val="00F1564C"/>
    <w:rsid w:val="00F220EC"/>
    <w:rsid w:val="00F2316C"/>
    <w:rsid w:val="00F25478"/>
    <w:rsid w:val="00F443A5"/>
    <w:rsid w:val="00F4673F"/>
    <w:rsid w:val="00F544EC"/>
    <w:rsid w:val="00F60000"/>
    <w:rsid w:val="00F61491"/>
    <w:rsid w:val="00F84FB7"/>
    <w:rsid w:val="00F85792"/>
    <w:rsid w:val="00FA3B16"/>
    <w:rsid w:val="00FB2B0C"/>
    <w:rsid w:val="00FB3679"/>
    <w:rsid w:val="00FC26D0"/>
    <w:rsid w:val="00FC64E9"/>
    <w:rsid w:val="00FD67B6"/>
    <w:rsid w:val="00FE3C9A"/>
    <w:rsid w:val="01D37F40"/>
    <w:rsid w:val="06E48622"/>
    <w:rsid w:val="0A255B2B"/>
    <w:rsid w:val="0D08EA3C"/>
    <w:rsid w:val="0F35E560"/>
    <w:rsid w:val="1290EB37"/>
    <w:rsid w:val="13FAD7BB"/>
    <w:rsid w:val="19CB9715"/>
    <w:rsid w:val="26F57DF8"/>
    <w:rsid w:val="289EE09C"/>
    <w:rsid w:val="2D6F2EAE"/>
    <w:rsid w:val="4066F106"/>
    <w:rsid w:val="41AB0E02"/>
    <w:rsid w:val="42885307"/>
    <w:rsid w:val="4387664C"/>
    <w:rsid w:val="4790CD73"/>
    <w:rsid w:val="5108CB5A"/>
    <w:rsid w:val="5B9441AB"/>
    <w:rsid w:val="61CAC103"/>
    <w:rsid w:val="6394EEFC"/>
    <w:rsid w:val="64DB57C1"/>
    <w:rsid w:val="66277B08"/>
    <w:rsid w:val="6BA06C00"/>
    <w:rsid w:val="6FEB27BE"/>
    <w:rsid w:val="72B94F84"/>
    <w:rsid w:val="75954B58"/>
    <w:rsid w:val="768B73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1B898"/>
  <w15:chartTrackingRefBased/>
  <w15:docId w15:val="{951D1C21-60D3-4502-9369-034DABD08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000"/>
    <w:pPr>
      <w:spacing w:after="200" w:line="276" w:lineRule="auto"/>
      <w:jc w:val="both"/>
    </w:pPr>
    <w:rPr>
      <w:sz w:val="22"/>
      <w:szCs w:val="22"/>
      <w:lang w:eastAsia="en-US"/>
    </w:rPr>
  </w:style>
  <w:style w:type="paragraph" w:styleId="Heading1">
    <w:name w:val="heading 1"/>
    <w:basedOn w:val="Normal"/>
    <w:next w:val="Normal"/>
    <w:link w:val="Heading1Char"/>
    <w:uiPriority w:val="9"/>
    <w:qFormat/>
    <w:rsid w:val="00F60000"/>
    <w:pPr>
      <w:keepNext/>
      <w:keepLines/>
      <w:numPr>
        <w:numId w:val="12"/>
      </w:numPr>
      <w:spacing w:before="240" w:after="60"/>
      <w:ind w:left="357" w:hanging="357"/>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A616C3"/>
    <w:pPr>
      <w:keepNext/>
      <w:keepLines/>
      <w:spacing w:before="60" w:after="60"/>
      <w:outlineLvl w:val="1"/>
    </w:pPr>
    <w:rPr>
      <w:rFonts w:eastAsiaTheme="majorEastAsia" w:cstheme="majorBidi"/>
      <w:b/>
      <w:color w:val="000000" w:themeColor="text1"/>
      <w:sz w:val="28"/>
      <w:szCs w:val="26"/>
    </w:rPr>
  </w:style>
  <w:style w:type="paragraph" w:styleId="Heading3">
    <w:name w:val="heading 3"/>
    <w:basedOn w:val="Normal"/>
    <w:link w:val="Heading3Char"/>
    <w:uiPriority w:val="9"/>
    <w:qFormat/>
    <w:rsid w:val="005A27F7"/>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752"/>
    <w:pPr>
      <w:tabs>
        <w:tab w:val="center" w:pos="4680"/>
        <w:tab w:val="right" w:pos="9360"/>
      </w:tabs>
    </w:pPr>
  </w:style>
  <w:style w:type="character" w:customStyle="1" w:styleId="HeaderChar">
    <w:name w:val="Header Char"/>
    <w:basedOn w:val="DefaultParagraphFont"/>
    <w:link w:val="Header"/>
    <w:uiPriority w:val="99"/>
    <w:rsid w:val="00056752"/>
    <w:rPr>
      <w:sz w:val="22"/>
      <w:szCs w:val="22"/>
    </w:rPr>
  </w:style>
  <w:style w:type="paragraph" w:styleId="Footer">
    <w:name w:val="footer"/>
    <w:basedOn w:val="Normal"/>
    <w:link w:val="FooterChar"/>
    <w:uiPriority w:val="99"/>
    <w:unhideWhenUsed/>
    <w:rsid w:val="00056752"/>
    <w:pPr>
      <w:tabs>
        <w:tab w:val="center" w:pos="4680"/>
        <w:tab w:val="right" w:pos="9360"/>
      </w:tabs>
    </w:pPr>
  </w:style>
  <w:style w:type="character" w:customStyle="1" w:styleId="FooterChar">
    <w:name w:val="Footer Char"/>
    <w:basedOn w:val="DefaultParagraphFont"/>
    <w:link w:val="Footer"/>
    <w:uiPriority w:val="99"/>
    <w:rsid w:val="00056752"/>
    <w:rPr>
      <w:sz w:val="22"/>
      <w:szCs w:val="22"/>
    </w:rPr>
  </w:style>
  <w:style w:type="paragraph" w:styleId="BalloonText">
    <w:name w:val="Balloon Text"/>
    <w:basedOn w:val="Normal"/>
    <w:link w:val="BalloonTextChar"/>
    <w:uiPriority w:val="99"/>
    <w:semiHidden/>
    <w:unhideWhenUsed/>
    <w:rsid w:val="000567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752"/>
    <w:rPr>
      <w:rFonts w:ascii="Tahoma" w:hAnsi="Tahoma" w:cs="Tahoma"/>
      <w:sz w:val="16"/>
      <w:szCs w:val="16"/>
    </w:rPr>
  </w:style>
  <w:style w:type="character" w:styleId="Hyperlink">
    <w:name w:val="Hyperlink"/>
    <w:basedOn w:val="DefaultParagraphFont"/>
    <w:uiPriority w:val="99"/>
    <w:unhideWhenUsed/>
    <w:rsid w:val="00316ABA"/>
    <w:rPr>
      <w:color w:val="0000FF"/>
      <w:u w:val="single"/>
    </w:rPr>
  </w:style>
  <w:style w:type="character" w:customStyle="1" w:styleId="Heading3Char">
    <w:name w:val="Heading 3 Char"/>
    <w:basedOn w:val="DefaultParagraphFont"/>
    <w:link w:val="Heading3"/>
    <w:uiPriority w:val="9"/>
    <w:rsid w:val="005A27F7"/>
    <w:rPr>
      <w:rFonts w:ascii="Times New Roman" w:eastAsia="Times New Roman" w:hAnsi="Times New Roman"/>
      <w:b/>
      <w:bCs/>
      <w:sz w:val="27"/>
      <w:szCs w:val="27"/>
    </w:rPr>
  </w:style>
  <w:style w:type="paragraph" w:styleId="HTMLAddress">
    <w:name w:val="HTML Address"/>
    <w:basedOn w:val="Normal"/>
    <w:link w:val="HTMLAddressChar"/>
    <w:uiPriority w:val="99"/>
    <w:semiHidden/>
    <w:unhideWhenUsed/>
    <w:rsid w:val="005A27F7"/>
    <w:pPr>
      <w:spacing w:after="0" w:line="240" w:lineRule="auto"/>
    </w:pPr>
    <w:rPr>
      <w:rFonts w:ascii="Times New Roman" w:eastAsia="Times New Roman" w:hAnsi="Times New Roman"/>
      <w:i/>
      <w:iCs/>
      <w:sz w:val="24"/>
      <w:szCs w:val="24"/>
    </w:rPr>
  </w:style>
  <w:style w:type="character" w:customStyle="1" w:styleId="HTMLAddressChar">
    <w:name w:val="HTML Address Char"/>
    <w:basedOn w:val="DefaultParagraphFont"/>
    <w:link w:val="HTMLAddress"/>
    <w:uiPriority w:val="99"/>
    <w:semiHidden/>
    <w:rsid w:val="005A27F7"/>
    <w:rPr>
      <w:rFonts w:ascii="Times New Roman" w:eastAsia="Times New Roman" w:hAnsi="Times New Roman"/>
      <w:i/>
      <w:iCs/>
      <w:sz w:val="24"/>
      <w:szCs w:val="24"/>
    </w:rPr>
  </w:style>
  <w:style w:type="paragraph" w:styleId="NormalWeb">
    <w:name w:val="Normal (Web)"/>
    <w:basedOn w:val="Normal"/>
    <w:uiPriority w:val="99"/>
    <w:unhideWhenUsed/>
    <w:rsid w:val="005A27F7"/>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0C6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paced">
    <w:name w:val="NormalSpaced"/>
    <w:basedOn w:val="Normal"/>
    <w:next w:val="Normal"/>
    <w:rsid w:val="00146BFD"/>
    <w:pPr>
      <w:spacing w:after="240" w:line="300" w:lineRule="atLeast"/>
    </w:pPr>
    <w:rPr>
      <w:rFonts w:ascii="Times New Roman" w:eastAsia="Times New Roman" w:hAnsi="Times New Roman"/>
      <w:szCs w:val="20"/>
      <w:lang w:val="en-GB"/>
    </w:rPr>
  </w:style>
  <w:style w:type="paragraph" w:styleId="Revision">
    <w:name w:val="Revision"/>
    <w:hidden/>
    <w:uiPriority w:val="99"/>
    <w:semiHidden/>
    <w:rsid w:val="008D3490"/>
    <w:rPr>
      <w:sz w:val="22"/>
      <w:szCs w:val="22"/>
      <w:lang w:eastAsia="en-US"/>
    </w:rPr>
  </w:style>
  <w:style w:type="character" w:customStyle="1" w:styleId="Heading1Char">
    <w:name w:val="Heading 1 Char"/>
    <w:basedOn w:val="DefaultParagraphFont"/>
    <w:link w:val="Heading1"/>
    <w:uiPriority w:val="9"/>
    <w:rsid w:val="00F60000"/>
    <w:rPr>
      <w:rFonts w:eastAsiaTheme="majorEastAsia" w:cstheme="majorBidi"/>
      <w:b/>
      <w:color w:val="000000" w:themeColor="text1"/>
      <w:sz w:val="32"/>
      <w:szCs w:val="32"/>
      <w:lang w:eastAsia="en-US"/>
    </w:rPr>
  </w:style>
  <w:style w:type="character" w:customStyle="1" w:styleId="Heading2Char">
    <w:name w:val="Heading 2 Char"/>
    <w:basedOn w:val="DefaultParagraphFont"/>
    <w:link w:val="Heading2"/>
    <w:uiPriority w:val="9"/>
    <w:rsid w:val="00A616C3"/>
    <w:rPr>
      <w:rFonts w:eastAsiaTheme="majorEastAsia" w:cstheme="majorBidi"/>
      <w:b/>
      <w:color w:val="000000" w:themeColor="text1"/>
      <w:sz w:val="28"/>
      <w:szCs w:val="26"/>
      <w:lang w:eastAsia="en-US"/>
    </w:rPr>
  </w:style>
  <w:style w:type="paragraph" w:styleId="TOCHeading">
    <w:name w:val="TOC Heading"/>
    <w:basedOn w:val="Heading1"/>
    <w:next w:val="Normal"/>
    <w:uiPriority w:val="39"/>
    <w:unhideWhenUsed/>
    <w:qFormat/>
    <w:rsid w:val="00F60000"/>
    <w:pPr>
      <w:numPr>
        <w:numId w:val="0"/>
      </w:numPr>
      <w:spacing w:after="0" w:line="259" w:lineRule="auto"/>
      <w:jc w:val="left"/>
      <w:outlineLvl w:val="9"/>
    </w:pPr>
  </w:style>
  <w:style w:type="paragraph" w:styleId="TOC1">
    <w:name w:val="toc 1"/>
    <w:basedOn w:val="Normal"/>
    <w:next w:val="Normal"/>
    <w:autoRedefine/>
    <w:uiPriority w:val="39"/>
    <w:unhideWhenUsed/>
    <w:rsid w:val="007235B4"/>
    <w:pPr>
      <w:tabs>
        <w:tab w:val="left" w:pos="440"/>
        <w:tab w:val="right" w:leader="dot" w:pos="9962"/>
      </w:tabs>
      <w:spacing w:after="100"/>
    </w:pPr>
  </w:style>
  <w:style w:type="paragraph" w:styleId="TOC3">
    <w:name w:val="toc 3"/>
    <w:basedOn w:val="Normal"/>
    <w:next w:val="Normal"/>
    <w:autoRedefine/>
    <w:uiPriority w:val="39"/>
    <w:unhideWhenUsed/>
    <w:rsid w:val="00F60000"/>
    <w:pPr>
      <w:spacing w:after="100"/>
      <w:ind w:left="440"/>
    </w:pPr>
  </w:style>
  <w:style w:type="paragraph" w:styleId="ListParagraph">
    <w:name w:val="List Paragraph"/>
    <w:basedOn w:val="Normal"/>
    <w:uiPriority w:val="34"/>
    <w:qFormat/>
    <w:rsid w:val="00B11C0A"/>
    <w:pPr>
      <w:ind w:left="720"/>
      <w:contextualSpacing/>
    </w:pPr>
  </w:style>
  <w:style w:type="character" w:styleId="CommentReference">
    <w:name w:val="annotation reference"/>
    <w:basedOn w:val="DefaultParagraphFont"/>
    <w:uiPriority w:val="99"/>
    <w:semiHidden/>
    <w:unhideWhenUsed/>
    <w:rsid w:val="00465255"/>
    <w:rPr>
      <w:sz w:val="16"/>
      <w:szCs w:val="16"/>
    </w:rPr>
  </w:style>
  <w:style w:type="paragraph" w:styleId="CommentText">
    <w:name w:val="annotation text"/>
    <w:basedOn w:val="Normal"/>
    <w:link w:val="CommentTextChar"/>
    <w:uiPriority w:val="99"/>
    <w:unhideWhenUsed/>
    <w:rsid w:val="00465255"/>
    <w:pPr>
      <w:spacing w:line="240" w:lineRule="auto"/>
    </w:pPr>
    <w:rPr>
      <w:sz w:val="20"/>
      <w:szCs w:val="20"/>
    </w:rPr>
  </w:style>
  <w:style w:type="character" w:customStyle="1" w:styleId="CommentTextChar">
    <w:name w:val="Comment Text Char"/>
    <w:basedOn w:val="DefaultParagraphFont"/>
    <w:link w:val="CommentText"/>
    <w:uiPriority w:val="99"/>
    <w:rsid w:val="00465255"/>
    <w:rPr>
      <w:lang w:eastAsia="en-US"/>
    </w:rPr>
  </w:style>
  <w:style w:type="paragraph" w:styleId="CommentSubject">
    <w:name w:val="annotation subject"/>
    <w:basedOn w:val="CommentText"/>
    <w:next w:val="CommentText"/>
    <w:link w:val="CommentSubjectChar"/>
    <w:uiPriority w:val="99"/>
    <w:semiHidden/>
    <w:unhideWhenUsed/>
    <w:rsid w:val="00465255"/>
    <w:rPr>
      <w:b/>
      <w:bCs/>
    </w:rPr>
  </w:style>
  <w:style w:type="character" w:customStyle="1" w:styleId="CommentSubjectChar">
    <w:name w:val="Comment Subject Char"/>
    <w:basedOn w:val="CommentTextChar"/>
    <w:link w:val="CommentSubject"/>
    <w:uiPriority w:val="99"/>
    <w:semiHidden/>
    <w:rsid w:val="00465255"/>
    <w:rPr>
      <w:b/>
      <w:bCs/>
      <w:lang w:eastAsia="en-US"/>
    </w:rPr>
  </w:style>
  <w:style w:type="character" w:styleId="FollowedHyperlink">
    <w:name w:val="FollowedHyperlink"/>
    <w:basedOn w:val="DefaultParagraphFont"/>
    <w:uiPriority w:val="99"/>
    <w:semiHidden/>
    <w:unhideWhenUsed/>
    <w:rsid w:val="006A120C"/>
    <w:rPr>
      <w:color w:val="954F72" w:themeColor="followedHyperlink"/>
      <w:u w:val="single"/>
    </w:rPr>
  </w:style>
  <w:style w:type="character" w:styleId="UnresolvedMention">
    <w:name w:val="Unresolved Mention"/>
    <w:basedOn w:val="DefaultParagraphFont"/>
    <w:uiPriority w:val="99"/>
    <w:semiHidden/>
    <w:unhideWhenUsed/>
    <w:rsid w:val="00AB213B"/>
    <w:rPr>
      <w:color w:val="605E5C"/>
      <w:shd w:val="clear" w:color="auto" w:fill="E1DFDD"/>
    </w:rPr>
  </w:style>
  <w:style w:type="paragraph" w:styleId="TOC2">
    <w:name w:val="toc 2"/>
    <w:basedOn w:val="Normal"/>
    <w:next w:val="Normal"/>
    <w:autoRedefine/>
    <w:uiPriority w:val="39"/>
    <w:unhideWhenUsed/>
    <w:rsid w:val="002676B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15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tact@sseducationalservices.co.u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ct@sseducationalservices.co.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ontact@sseducationalservices.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submit.forms.service.gov.uk/form/6275/report-a-concern-of-malpractice-qualification-fraud-or-wrongdoing-whistleblowing/xhddd3GJ"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bmit.forms.service.gov.uk/form/6208/make-a-complaint/MbaJgQQ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08542c-c355-4417-bfb9-b123908850cd" xsi:nil="true"/>
    <lcf76f155ced4ddcb4097134ff3c332f xmlns="41e5cdf0-eb00-4445-9911-c2c89362024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EB2DD326F0C124B812F10D1E67760FD" ma:contentTypeVersion="15" ma:contentTypeDescription="Create a new document." ma:contentTypeScope="" ma:versionID="928745543563485dff1d5fb9860617b6">
  <xsd:schema xmlns:xsd="http://www.w3.org/2001/XMLSchema" xmlns:xs="http://www.w3.org/2001/XMLSchema" xmlns:p="http://schemas.microsoft.com/office/2006/metadata/properties" xmlns:ns2="41e5cdf0-eb00-4445-9911-c2c893620243" xmlns:ns3="7308542c-c355-4417-bfb9-b123908850cd" targetNamespace="http://schemas.microsoft.com/office/2006/metadata/properties" ma:root="true" ma:fieldsID="68620eba41a2fb58d64c3bc97418eb81" ns2:_="" ns3:_="">
    <xsd:import namespace="41e5cdf0-eb00-4445-9911-c2c893620243"/>
    <xsd:import namespace="7308542c-c355-4417-bfb9-b123908850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5cdf0-eb00-4445-9911-c2c893620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56a0f9-2cac-44b0-a438-6fa0610d6a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08542c-c355-4417-bfb9-b123908850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b932c8b-4141-4bc0-bebd-6d565382d8d1}" ma:internalName="TaxCatchAll" ma:showField="CatchAllData" ma:web="7308542c-c355-4417-bfb9-b12390885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75859-D503-4515-AFCF-5BDE0B20A015}">
  <ds:schemaRefs>
    <ds:schemaRef ds:uri="http://schemas.microsoft.com/office/2006/metadata/properties"/>
    <ds:schemaRef ds:uri="http://schemas.microsoft.com/office/infopath/2007/PartnerControls"/>
    <ds:schemaRef ds:uri="7308542c-c355-4417-bfb9-b123908850cd"/>
    <ds:schemaRef ds:uri="41e5cdf0-eb00-4445-9911-c2c893620243"/>
  </ds:schemaRefs>
</ds:datastoreItem>
</file>

<file path=customXml/itemProps2.xml><?xml version="1.0" encoding="utf-8"?>
<ds:datastoreItem xmlns:ds="http://schemas.openxmlformats.org/officeDocument/2006/customXml" ds:itemID="{9238EDE8-E1D1-4CB1-BB82-DBE6F094A116}">
  <ds:schemaRefs>
    <ds:schemaRef ds:uri="http://schemas.openxmlformats.org/officeDocument/2006/bibliography"/>
  </ds:schemaRefs>
</ds:datastoreItem>
</file>

<file path=customXml/itemProps3.xml><?xml version="1.0" encoding="utf-8"?>
<ds:datastoreItem xmlns:ds="http://schemas.openxmlformats.org/officeDocument/2006/customXml" ds:itemID="{31077157-6903-49EA-A922-A9C0C76E6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5cdf0-eb00-4445-9911-c2c893620243"/>
    <ds:schemaRef ds:uri="7308542c-c355-4417-bfb9-b12390885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04709-AF53-48F4-B54B-84A2F39167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9</Pages>
  <Words>2316</Words>
  <Characters>13207</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CEO</vt:lpstr>
    </vt:vector>
  </TitlesOfParts>
  <Company/>
  <LinksUpToDate>false</LinksUpToDate>
  <CharactersWithSpaces>15493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dc:title>
  <dc:subject>Appeals and Complaints Policy and Procedures</dc:subject>
  <dc:creator>Suzanne Sapsed</dc:creator>
  <cp:keywords/>
  <cp:lastModifiedBy>Suzanne Sapsed</cp:lastModifiedBy>
  <cp:revision>169</cp:revision>
  <dcterms:created xsi:type="dcterms:W3CDTF">2024-01-29T12:08:00Z</dcterms:created>
  <dcterms:modified xsi:type="dcterms:W3CDTF">2026-10-09T16:49:00Z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0x0101002EB2DD326F0C124B812F10D1E67760FD</vt:lpwstr>
  </property>
  <property fmtid="{D5CDD505-2E9C-101B-9397-08002B2CF9AE}" pid="3" name="MediaServiceImageTags">
    <vt:lpwstr/>
  </property>
</Properties>
</file>