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7462AD" w:rsidRDefault="007462AD">
      <w:pPr>
        <w:rPr>
          <w:lang w:val="en-GB"/>
        </w:rPr>
      </w:pPr>
    </w:p>
    <w:p w14:paraId="32784863" w14:textId="77777777" w:rsidR="0038636A" w:rsidRDefault="0038636A">
      <w:pPr>
        <w:rPr>
          <w:lang w:val="en-GB"/>
        </w:rPr>
      </w:pPr>
    </w:p>
    <w:p w14:paraId="5EF770DC" w14:textId="77777777" w:rsidR="0038636A" w:rsidRPr="00C84580" w:rsidRDefault="0038636A" w:rsidP="0038636A">
      <w:pPr>
        <w:jc w:val="center"/>
        <w:rPr>
          <w:sz w:val="40"/>
          <w:szCs w:val="40"/>
          <w:lang w:val="en-GB"/>
        </w:rPr>
      </w:pPr>
      <w:r w:rsidRPr="00C84580">
        <w:rPr>
          <w:sz w:val="40"/>
          <w:szCs w:val="40"/>
          <w:lang w:val="en-GB"/>
        </w:rPr>
        <w:t>End-point Assessment Fair Access Policy &amp; Procedure</w:t>
      </w:r>
    </w:p>
    <w:p w14:paraId="55B1849B" w14:textId="77777777" w:rsidR="0038636A" w:rsidRPr="00C84580" w:rsidRDefault="0038636A" w:rsidP="0038636A">
      <w:pPr>
        <w:jc w:val="center"/>
        <w:rPr>
          <w:sz w:val="40"/>
          <w:szCs w:val="40"/>
          <w:lang w:val="en-GB"/>
        </w:rPr>
      </w:pPr>
      <w:r w:rsidRPr="00C84580">
        <w:rPr>
          <w:sz w:val="40"/>
          <w:szCs w:val="40"/>
          <w:lang w:val="en-GB"/>
        </w:rPr>
        <w:t>(Reasonable Adjustments and Special Considerations)</w:t>
      </w:r>
    </w:p>
    <w:p w14:paraId="3509544E" w14:textId="28F11DD4" w:rsidR="0038636A" w:rsidRPr="0038636A" w:rsidRDefault="0038636A" w:rsidP="0038636A">
      <w:pPr>
        <w:jc w:val="center"/>
        <w:rPr>
          <w:sz w:val="40"/>
          <w:szCs w:val="40"/>
          <w:lang w:val="en-GB"/>
        </w:rPr>
      </w:pPr>
      <w:r>
        <w:rPr>
          <w:sz w:val="40"/>
          <w:szCs w:val="40"/>
          <w:lang w:val="en-GB"/>
        </w:rPr>
        <w:t>October 2026 v4</w:t>
      </w:r>
      <w:r w:rsidRPr="00C84580">
        <w:rPr>
          <w:sz w:val="40"/>
          <w:szCs w:val="40"/>
          <w:lang w:val="en-GB"/>
        </w:rPr>
        <w:t xml:space="preserve"> </w:t>
      </w:r>
    </w:p>
    <w:p w14:paraId="46C014D6" w14:textId="77777777" w:rsidR="0038636A" w:rsidRDefault="0038636A">
      <w:pPr>
        <w:rPr>
          <w:lang w:val="en-GB"/>
        </w:rPr>
      </w:pPr>
    </w:p>
    <w:p w14:paraId="6C324113" w14:textId="77777777" w:rsidR="0038636A" w:rsidRPr="00C84580" w:rsidRDefault="0038636A">
      <w:pPr>
        <w:rPr>
          <w:lang w:val="en-GB"/>
        </w:rPr>
      </w:pPr>
    </w:p>
    <w:p w14:paraId="0A37501D" w14:textId="77777777" w:rsidR="00056752" w:rsidRPr="00C84580" w:rsidRDefault="003A2532" w:rsidP="00056752">
      <w:pPr>
        <w:jc w:val="center"/>
        <w:rPr>
          <w:lang w:val="en-GB"/>
        </w:rPr>
      </w:pPr>
      <w:r w:rsidRPr="00C84580">
        <w:rPr>
          <w:noProof/>
          <w:lang w:val="en-GB"/>
        </w:rPr>
        <w:drawing>
          <wp:inline distT="0" distB="0" distL="0" distR="0" wp14:anchorId="5372F1A9" wp14:editId="4DF2AEC2">
            <wp:extent cx="4490720" cy="24745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90720" cy="2474595"/>
                    </a:xfrm>
                    <a:prstGeom prst="rect">
                      <a:avLst/>
                    </a:prstGeom>
                  </pic:spPr>
                </pic:pic>
              </a:graphicData>
            </a:graphic>
          </wp:inline>
        </w:drawing>
      </w:r>
    </w:p>
    <w:p w14:paraId="5DAB6C7B" w14:textId="77777777" w:rsidR="00056752" w:rsidRPr="00C84580" w:rsidRDefault="00056752">
      <w:pPr>
        <w:rPr>
          <w:lang w:val="en-GB"/>
        </w:rPr>
      </w:pPr>
    </w:p>
    <w:p w14:paraId="02EB378F" w14:textId="73970BF7" w:rsidR="00FB2B0C" w:rsidRPr="00C84580" w:rsidRDefault="00FB2B0C" w:rsidP="00FB2B0C">
      <w:pPr>
        <w:jc w:val="center"/>
        <w:rPr>
          <w:lang w:val="en-GB"/>
        </w:rPr>
      </w:pPr>
    </w:p>
    <w:p w14:paraId="2E2E74C8" w14:textId="77777777" w:rsidR="00D77860" w:rsidRPr="00C84580" w:rsidRDefault="000A5140" w:rsidP="7BE0017A">
      <w:pPr>
        <w:rPr>
          <w:b/>
          <w:bCs/>
          <w:u w:val="single"/>
          <w:lang w:val="en-GB"/>
        </w:rPr>
      </w:pPr>
      <w:r w:rsidRPr="00C84580">
        <w:rPr>
          <w:b/>
          <w:bCs/>
          <w:u w:val="single"/>
          <w:lang w:val="en-GB"/>
        </w:rPr>
        <w:br w:type="page"/>
      </w:r>
    </w:p>
    <w:p w14:paraId="6CACD230" w14:textId="77777777" w:rsidR="00D77860" w:rsidRPr="00C84580" w:rsidRDefault="00D77860" w:rsidP="7BE0017A">
      <w:pPr>
        <w:rPr>
          <w:lang w:val="en-GB"/>
        </w:rPr>
      </w:pPr>
    </w:p>
    <w:sdt>
      <w:sdtPr>
        <w:rPr>
          <w:rFonts w:eastAsia="Calibri" w:cs="Times New Roman"/>
          <w:b w:val="0"/>
          <w:color w:val="auto"/>
          <w:sz w:val="22"/>
          <w:szCs w:val="22"/>
          <w:lang w:val="en-GB"/>
        </w:rPr>
        <w:id w:val="-1570411897"/>
        <w:docPartObj>
          <w:docPartGallery w:val="Table of Contents"/>
          <w:docPartUnique/>
        </w:docPartObj>
      </w:sdtPr>
      <w:sdtContent>
        <w:p w14:paraId="57EB9F37" w14:textId="202F49E9" w:rsidR="00D77860" w:rsidRPr="00C84580" w:rsidRDefault="00D77860">
          <w:pPr>
            <w:pStyle w:val="TOCHeading"/>
            <w:rPr>
              <w:lang w:val="en-GB"/>
            </w:rPr>
          </w:pPr>
          <w:r w:rsidRPr="00C84580">
            <w:rPr>
              <w:lang w:val="en-GB"/>
            </w:rPr>
            <w:t>Contents</w:t>
          </w:r>
        </w:p>
        <w:p w14:paraId="146600E5" w14:textId="6EC5F61D" w:rsidR="00B674F1" w:rsidRDefault="00D77860" w:rsidP="00B674F1">
          <w:pPr>
            <w:pStyle w:val="TOC1"/>
            <w:rPr>
              <w:rFonts w:asciiTheme="minorHAnsi" w:eastAsiaTheme="minorEastAsia" w:hAnsiTheme="minorHAnsi" w:cstheme="minorBidi"/>
              <w:noProof/>
              <w:kern w:val="2"/>
              <w:lang w:val="en-GB" w:eastAsia="en-GB"/>
              <w14:ligatures w14:val="standardContextual"/>
            </w:rPr>
          </w:pPr>
          <w:r w:rsidRPr="277E7862">
            <w:rPr>
              <w:lang w:val="en-GB"/>
            </w:rPr>
            <w:fldChar w:fldCharType="begin"/>
          </w:r>
          <w:r w:rsidRPr="00C84580">
            <w:rPr>
              <w:lang w:val="en-GB"/>
            </w:rPr>
            <w:instrText xml:space="preserve"> TOC \o "1-3" \h \z \u </w:instrText>
          </w:r>
          <w:r w:rsidRPr="277E7862">
            <w:rPr>
              <w:lang w:val="en-GB"/>
            </w:rPr>
            <w:fldChar w:fldCharType="separate"/>
          </w:r>
          <w:hyperlink w:anchor="_Toc157443026" w:history="1">
            <w:r w:rsidR="00B674F1" w:rsidRPr="00423F70">
              <w:rPr>
                <w:rStyle w:val="Hyperlink"/>
                <w:noProof/>
                <w:lang w:val="en-GB"/>
              </w:rPr>
              <w:t>Introduction</w:t>
            </w:r>
            <w:r w:rsidR="00B674F1">
              <w:rPr>
                <w:noProof/>
                <w:webHidden/>
              </w:rPr>
              <w:tab/>
            </w:r>
            <w:r w:rsidR="00B674F1">
              <w:rPr>
                <w:noProof/>
                <w:webHidden/>
              </w:rPr>
              <w:fldChar w:fldCharType="begin"/>
            </w:r>
            <w:r w:rsidR="00B674F1">
              <w:rPr>
                <w:noProof/>
                <w:webHidden/>
              </w:rPr>
              <w:instrText xml:space="preserve"> PAGEREF _Toc157443026 \h </w:instrText>
            </w:r>
            <w:r w:rsidR="00B674F1">
              <w:rPr>
                <w:noProof/>
                <w:webHidden/>
              </w:rPr>
            </w:r>
            <w:r w:rsidR="00B674F1">
              <w:rPr>
                <w:noProof/>
                <w:webHidden/>
              </w:rPr>
              <w:fldChar w:fldCharType="separate"/>
            </w:r>
            <w:r w:rsidR="00B674F1">
              <w:rPr>
                <w:noProof/>
                <w:webHidden/>
              </w:rPr>
              <w:t>4</w:t>
            </w:r>
            <w:r w:rsidR="00B674F1">
              <w:rPr>
                <w:noProof/>
                <w:webHidden/>
              </w:rPr>
              <w:fldChar w:fldCharType="end"/>
            </w:r>
          </w:hyperlink>
        </w:p>
        <w:p w14:paraId="283D1BAC" w14:textId="4512041D" w:rsidR="00B674F1" w:rsidRDefault="00000000" w:rsidP="00B674F1">
          <w:pPr>
            <w:pStyle w:val="TOC1"/>
            <w:rPr>
              <w:rFonts w:asciiTheme="minorHAnsi" w:eastAsiaTheme="minorEastAsia" w:hAnsiTheme="minorHAnsi" w:cstheme="minorBidi"/>
              <w:noProof/>
              <w:kern w:val="2"/>
              <w:lang w:val="en-GB" w:eastAsia="en-GB"/>
              <w14:ligatures w14:val="standardContextual"/>
            </w:rPr>
          </w:pPr>
          <w:hyperlink w:anchor="_Toc157443027" w:history="1">
            <w:r w:rsidR="00B674F1" w:rsidRPr="00423F70">
              <w:rPr>
                <w:rStyle w:val="Hyperlink"/>
                <w:noProof/>
                <w:lang w:val="en-GB"/>
              </w:rPr>
              <w:t>PART 1 – REASONABLE ADJ</w:t>
            </w:r>
            <w:r w:rsidR="0038636A">
              <w:rPr>
                <w:rStyle w:val="Hyperlink"/>
                <w:noProof/>
                <w:lang w:val="en-GB"/>
              </w:rPr>
              <w:t>U</w:t>
            </w:r>
            <w:r w:rsidR="00B674F1" w:rsidRPr="00423F70">
              <w:rPr>
                <w:rStyle w:val="Hyperlink"/>
                <w:noProof/>
                <w:lang w:val="en-GB"/>
              </w:rPr>
              <w:t>STMENTS</w:t>
            </w:r>
            <w:r w:rsidR="00B674F1">
              <w:rPr>
                <w:noProof/>
                <w:webHidden/>
              </w:rPr>
              <w:tab/>
            </w:r>
            <w:r w:rsidR="00B674F1">
              <w:rPr>
                <w:noProof/>
                <w:webHidden/>
              </w:rPr>
              <w:fldChar w:fldCharType="begin"/>
            </w:r>
            <w:r w:rsidR="00B674F1">
              <w:rPr>
                <w:noProof/>
                <w:webHidden/>
              </w:rPr>
              <w:instrText xml:space="preserve"> PAGEREF _Toc157443027 \h </w:instrText>
            </w:r>
            <w:r w:rsidR="00B674F1">
              <w:rPr>
                <w:noProof/>
                <w:webHidden/>
              </w:rPr>
            </w:r>
            <w:r w:rsidR="00B674F1">
              <w:rPr>
                <w:noProof/>
                <w:webHidden/>
              </w:rPr>
              <w:fldChar w:fldCharType="separate"/>
            </w:r>
            <w:r w:rsidR="00B674F1">
              <w:rPr>
                <w:noProof/>
                <w:webHidden/>
              </w:rPr>
              <w:t>4</w:t>
            </w:r>
            <w:r w:rsidR="00B674F1">
              <w:rPr>
                <w:noProof/>
                <w:webHidden/>
              </w:rPr>
              <w:fldChar w:fldCharType="end"/>
            </w:r>
          </w:hyperlink>
        </w:p>
        <w:p w14:paraId="4B5B5E17" w14:textId="282F9750" w:rsidR="00B674F1" w:rsidRDefault="00000000">
          <w:pPr>
            <w:pStyle w:val="TOC2"/>
            <w:tabs>
              <w:tab w:val="right" w:leader="dot" w:pos="9962"/>
            </w:tabs>
            <w:rPr>
              <w:rFonts w:asciiTheme="minorHAnsi" w:eastAsiaTheme="minorEastAsia" w:hAnsiTheme="minorHAnsi" w:cstheme="minorBidi"/>
              <w:noProof/>
              <w:kern w:val="2"/>
              <w:lang w:val="en-GB" w:eastAsia="en-GB"/>
              <w14:ligatures w14:val="standardContextual"/>
            </w:rPr>
          </w:pPr>
          <w:hyperlink w:anchor="_Toc157443028" w:history="1">
            <w:r w:rsidR="00B674F1" w:rsidRPr="00423F70">
              <w:rPr>
                <w:rStyle w:val="Hyperlink"/>
                <w:noProof/>
                <w:lang w:val="en-GB"/>
              </w:rPr>
              <w:t>Definitions</w:t>
            </w:r>
            <w:r w:rsidR="00B674F1">
              <w:rPr>
                <w:noProof/>
                <w:webHidden/>
              </w:rPr>
              <w:tab/>
            </w:r>
            <w:r w:rsidR="00B674F1">
              <w:rPr>
                <w:noProof/>
                <w:webHidden/>
              </w:rPr>
              <w:fldChar w:fldCharType="begin"/>
            </w:r>
            <w:r w:rsidR="00B674F1">
              <w:rPr>
                <w:noProof/>
                <w:webHidden/>
              </w:rPr>
              <w:instrText xml:space="preserve"> PAGEREF _Toc157443028 \h </w:instrText>
            </w:r>
            <w:r w:rsidR="00B674F1">
              <w:rPr>
                <w:noProof/>
                <w:webHidden/>
              </w:rPr>
            </w:r>
            <w:r w:rsidR="00B674F1">
              <w:rPr>
                <w:noProof/>
                <w:webHidden/>
              </w:rPr>
              <w:fldChar w:fldCharType="separate"/>
            </w:r>
            <w:r w:rsidR="00B674F1">
              <w:rPr>
                <w:noProof/>
                <w:webHidden/>
              </w:rPr>
              <w:t>4</w:t>
            </w:r>
            <w:r w:rsidR="00B674F1">
              <w:rPr>
                <w:noProof/>
                <w:webHidden/>
              </w:rPr>
              <w:fldChar w:fldCharType="end"/>
            </w:r>
          </w:hyperlink>
        </w:p>
        <w:p w14:paraId="0B357293" w14:textId="0BA47D08" w:rsidR="00B674F1" w:rsidRDefault="00000000">
          <w:pPr>
            <w:pStyle w:val="TOC3"/>
            <w:tabs>
              <w:tab w:val="right" w:leader="dot" w:pos="9962"/>
            </w:tabs>
            <w:rPr>
              <w:rFonts w:asciiTheme="minorHAnsi" w:eastAsiaTheme="minorEastAsia" w:hAnsiTheme="minorHAnsi" w:cstheme="minorBidi"/>
              <w:noProof/>
              <w:kern w:val="2"/>
              <w:lang w:val="en-GB" w:eastAsia="en-GB"/>
              <w14:ligatures w14:val="standardContextual"/>
            </w:rPr>
          </w:pPr>
          <w:hyperlink w:anchor="_Toc157443029" w:history="1">
            <w:r w:rsidR="00B674F1" w:rsidRPr="00423F70">
              <w:rPr>
                <w:rStyle w:val="Hyperlink"/>
                <w:noProof/>
                <w:lang w:val="en-GB"/>
              </w:rPr>
              <w:t>Regulatory Duty</w:t>
            </w:r>
            <w:r w:rsidR="00B674F1">
              <w:rPr>
                <w:noProof/>
                <w:webHidden/>
              </w:rPr>
              <w:tab/>
            </w:r>
            <w:r w:rsidR="00B674F1">
              <w:rPr>
                <w:noProof/>
                <w:webHidden/>
              </w:rPr>
              <w:fldChar w:fldCharType="begin"/>
            </w:r>
            <w:r w:rsidR="00B674F1">
              <w:rPr>
                <w:noProof/>
                <w:webHidden/>
              </w:rPr>
              <w:instrText xml:space="preserve"> PAGEREF _Toc157443029 \h </w:instrText>
            </w:r>
            <w:r w:rsidR="00B674F1">
              <w:rPr>
                <w:noProof/>
                <w:webHidden/>
              </w:rPr>
            </w:r>
            <w:r w:rsidR="00B674F1">
              <w:rPr>
                <w:noProof/>
                <w:webHidden/>
              </w:rPr>
              <w:fldChar w:fldCharType="separate"/>
            </w:r>
            <w:r w:rsidR="00B674F1">
              <w:rPr>
                <w:noProof/>
                <w:webHidden/>
              </w:rPr>
              <w:t>4</w:t>
            </w:r>
            <w:r w:rsidR="00B674F1">
              <w:rPr>
                <w:noProof/>
                <w:webHidden/>
              </w:rPr>
              <w:fldChar w:fldCharType="end"/>
            </w:r>
          </w:hyperlink>
        </w:p>
        <w:p w14:paraId="1C791931" w14:textId="7684CFC1" w:rsidR="00B674F1" w:rsidRDefault="00000000">
          <w:pPr>
            <w:pStyle w:val="TOC3"/>
            <w:tabs>
              <w:tab w:val="right" w:leader="dot" w:pos="9962"/>
            </w:tabs>
            <w:rPr>
              <w:rFonts w:asciiTheme="minorHAnsi" w:eastAsiaTheme="minorEastAsia" w:hAnsiTheme="minorHAnsi" w:cstheme="minorBidi"/>
              <w:noProof/>
              <w:kern w:val="2"/>
              <w:lang w:val="en-GB" w:eastAsia="en-GB"/>
              <w14:ligatures w14:val="standardContextual"/>
            </w:rPr>
          </w:pPr>
          <w:hyperlink w:anchor="_Toc157443030" w:history="1">
            <w:r w:rsidR="00B674F1" w:rsidRPr="00423F70">
              <w:rPr>
                <w:rStyle w:val="Hyperlink"/>
                <w:noProof/>
                <w:lang w:val="en-GB"/>
              </w:rPr>
              <w:t>Legal Duty:</w:t>
            </w:r>
            <w:r w:rsidR="00B674F1">
              <w:rPr>
                <w:noProof/>
                <w:webHidden/>
              </w:rPr>
              <w:tab/>
            </w:r>
            <w:r w:rsidR="00B674F1">
              <w:rPr>
                <w:noProof/>
                <w:webHidden/>
              </w:rPr>
              <w:fldChar w:fldCharType="begin"/>
            </w:r>
            <w:r w:rsidR="00B674F1">
              <w:rPr>
                <w:noProof/>
                <w:webHidden/>
              </w:rPr>
              <w:instrText xml:space="preserve"> PAGEREF _Toc157443030 \h </w:instrText>
            </w:r>
            <w:r w:rsidR="00B674F1">
              <w:rPr>
                <w:noProof/>
                <w:webHidden/>
              </w:rPr>
            </w:r>
            <w:r w:rsidR="00B674F1">
              <w:rPr>
                <w:noProof/>
                <w:webHidden/>
              </w:rPr>
              <w:fldChar w:fldCharType="separate"/>
            </w:r>
            <w:r w:rsidR="00B674F1">
              <w:rPr>
                <w:noProof/>
                <w:webHidden/>
              </w:rPr>
              <w:t>4</w:t>
            </w:r>
            <w:r w:rsidR="00B674F1">
              <w:rPr>
                <w:noProof/>
                <w:webHidden/>
              </w:rPr>
              <w:fldChar w:fldCharType="end"/>
            </w:r>
          </w:hyperlink>
        </w:p>
        <w:p w14:paraId="6CC83195" w14:textId="3BD5BC1D" w:rsidR="00B674F1" w:rsidRDefault="00000000">
          <w:pPr>
            <w:pStyle w:val="TOC3"/>
            <w:tabs>
              <w:tab w:val="right" w:leader="dot" w:pos="9962"/>
            </w:tabs>
            <w:rPr>
              <w:rFonts w:asciiTheme="minorHAnsi" w:eastAsiaTheme="minorEastAsia" w:hAnsiTheme="minorHAnsi" w:cstheme="minorBidi"/>
              <w:noProof/>
              <w:kern w:val="2"/>
              <w:lang w:val="en-GB" w:eastAsia="en-GB"/>
              <w14:ligatures w14:val="standardContextual"/>
            </w:rPr>
          </w:pPr>
          <w:hyperlink w:anchor="_Toc157443031" w:history="1">
            <w:r w:rsidR="00B674F1" w:rsidRPr="00423F70">
              <w:rPr>
                <w:rStyle w:val="Hyperlink"/>
                <w:noProof/>
                <w:lang w:val="en-GB"/>
              </w:rPr>
              <w:t>Equality Act</w:t>
            </w:r>
            <w:r w:rsidR="00B674F1">
              <w:rPr>
                <w:noProof/>
                <w:webHidden/>
              </w:rPr>
              <w:tab/>
            </w:r>
            <w:r w:rsidR="00B674F1">
              <w:rPr>
                <w:noProof/>
                <w:webHidden/>
              </w:rPr>
              <w:fldChar w:fldCharType="begin"/>
            </w:r>
            <w:r w:rsidR="00B674F1">
              <w:rPr>
                <w:noProof/>
                <w:webHidden/>
              </w:rPr>
              <w:instrText xml:space="preserve"> PAGEREF _Toc157443031 \h </w:instrText>
            </w:r>
            <w:r w:rsidR="00B674F1">
              <w:rPr>
                <w:noProof/>
                <w:webHidden/>
              </w:rPr>
            </w:r>
            <w:r w:rsidR="00B674F1">
              <w:rPr>
                <w:noProof/>
                <w:webHidden/>
              </w:rPr>
              <w:fldChar w:fldCharType="separate"/>
            </w:r>
            <w:r w:rsidR="00B674F1">
              <w:rPr>
                <w:noProof/>
                <w:webHidden/>
              </w:rPr>
              <w:t>5</w:t>
            </w:r>
            <w:r w:rsidR="00B674F1">
              <w:rPr>
                <w:noProof/>
                <w:webHidden/>
              </w:rPr>
              <w:fldChar w:fldCharType="end"/>
            </w:r>
          </w:hyperlink>
        </w:p>
        <w:p w14:paraId="57231797" w14:textId="44EF8365" w:rsidR="00B674F1" w:rsidRDefault="00000000">
          <w:pPr>
            <w:pStyle w:val="TOC2"/>
            <w:tabs>
              <w:tab w:val="right" w:leader="dot" w:pos="9962"/>
            </w:tabs>
            <w:rPr>
              <w:rFonts w:asciiTheme="minorHAnsi" w:eastAsiaTheme="minorEastAsia" w:hAnsiTheme="minorHAnsi" w:cstheme="minorBidi"/>
              <w:noProof/>
              <w:kern w:val="2"/>
              <w:lang w:val="en-GB" w:eastAsia="en-GB"/>
              <w14:ligatures w14:val="standardContextual"/>
            </w:rPr>
          </w:pPr>
          <w:hyperlink w:anchor="_Toc157443032" w:history="1">
            <w:r w:rsidR="00B674F1" w:rsidRPr="00423F70">
              <w:rPr>
                <w:rStyle w:val="Hyperlink"/>
                <w:noProof/>
                <w:lang w:val="en-GB"/>
              </w:rPr>
              <w:t>Examples of Reasonable Adjustments</w:t>
            </w:r>
            <w:r w:rsidR="00B674F1">
              <w:rPr>
                <w:noProof/>
                <w:webHidden/>
              </w:rPr>
              <w:tab/>
            </w:r>
            <w:r w:rsidR="00B674F1">
              <w:rPr>
                <w:noProof/>
                <w:webHidden/>
              </w:rPr>
              <w:fldChar w:fldCharType="begin"/>
            </w:r>
            <w:r w:rsidR="00B674F1">
              <w:rPr>
                <w:noProof/>
                <w:webHidden/>
              </w:rPr>
              <w:instrText xml:space="preserve"> PAGEREF _Toc157443032 \h </w:instrText>
            </w:r>
            <w:r w:rsidR="00B674F1">
              <w:rPr>
                <w:noProof/>
                <w:webHidden/>
              </w:rPr>
            </w:r>
            <w:r w:rsidR="00B674F1">
              <w:rPr>
                <w:noProof/>
                <w:webHidden/>
              </w:rPr>
              <w:fldChar w:fldCharType="separate"/>
            </w:r>
            <w:r w:rsidR="00B674F1">
              <w:rPr>
                <w:noProof/>
                <w:webHidden/>
              </w:rPr>
              <w:t>6</w:t>
            </w:r>
            <w:r w:rsidR="00B674F1">
              <w:rPr>
                <w:noProof/>
                <w:webHidden/>
              </w:rPr>
              <w:fldChar w:fldCharType="end"/>
            </w:r>
          </w:hyperlink>
        </w:p>
        <w:p w14:paraId="784CDC6F" w14:textId="4B455766" w:rsidR="00B674F1" w:rsidRDefault="00000000">
          <w:pPr>
            <w:pStyle w:val="TOC2"/>
            <w:tabs>
              <w:tab w:val="right" w:leader="dot" w:pos="9962"/>
            </w:tabs>
            <w:rPr>
              <w:rFonts w:asciiTheme="minorHAnsi" w:eastAsiaTheme="minorEastAsia" w:hAnsiTheme="minorHAnsi" w:cstheme="minorBidi"/>
              <w:noProof/>
              <w:kern w:val="2"/>
              <w:lang w:val="en-GB" w:eastAsia="en-GB"/>
              <w14:ligatures w14:val="standardContextual"/>
            </w:rPr>
          </w:pPr>
          <w:hyperlink w:anchor="_Toc157443033" w:history="1">
            <w:r w:rsidR="00B674F1" w:rsidRPr="00423F70">
              <w:rPr>
                <w:rStyle w:val="Hyperlink"/>
                <w:noProof/>
                <w:lang w:val="en-GB"/>
              </w:rPr>
              <w:t>Requesting and Approving Reasonable Adjustments</w:t>
            </w:r>
            <w:r w:rsidR="00B674F1">
              <w:rPr>
                <w:noProof/>
                <w:webHidden/>
              </w:rPr>
              <w:tab/>
            </w:r>
            <w:r w:rsidR="00B674F1">
              <w:rPr>
                <w:noProof/>
                <w:webHidden/>
              </w:rPr>
              <w:fldChar w:fldCharType="begin"/>
            </w:r>
            <w:r w:rsidR="00B674F1">
              <w:rPr>
                <w:noProof/>
                <w:webHidden/>
              </w:rPr>
              <w:instrText xml:space="preserve"> PAGEREF _Toc157443033 \h </w:instrText>
            </w:r>
            <w:r w:rsidR="00B674F1">
              <w:rPr>
                <w:noProof/>
                <w:webHidden/>
              </w:rPr>
            </w:r>
            <w:r w:rsidR="00B674F1">
              <w:rPr>
                <w:noProof/>
                <w:webHidden/>
              </w:rPr>
              <w:fldChar w:fldCharType="separate"/>
            </w:r>
            <w:r w:rsidR="00B674F1">
              <w:rPr>
                <w:noProof/>
                <w:webHidden/>
              </w:rPr>
              <w:t>6</w:t>
            </w:r>
            <w:r w:rsidR="00B674F1">
              <w:rPr>
                <w:noProof/>
                <w:webHidden/>
              </w:rPr>
              <w:fldChar w:fldCharType="end"/>
            </w:r>
          </w:hyperlink>
        </w:p>
        <w:p w14:paraId="37B193B3" w14:textId="6942C94C" w:rsidR="00B674F1" w:rsidRDefault="00000000" w:rsidP="00B674F1">
          <w:pPr>
            <w:pStyle w:val="TOC1"/>
            <w:rPr>
              <w:rFonts w:asciiTheme="minorHAnsi" w:eastAsiaTheme="minorEastAsia" w:hAnsiTheme="minorHAnsi" w:cstheme="minorBidi"/>
              <w:noProof/>
              <w:kern w:val="2"/>
              <w:lang w:val="en-GB" w:eastAsia="en-GB"/>
              <w14:ligatures w14:val="standardContextual"/>
            </w:rPr>
          </w:pPr>
          <w:hyperlink w:anchor="_Toc157443034" w:history="1">
            <w:r w:rsidR="00B674F1" w:rsidRPr="00423F70">
              <w:rPr>
                <w:rStyle w:val="Hyperlink"/>
                <w:noProof/>
                <w:lang w:val="en-GB"/>
              </w:rPr>
              <w:t>PART 2 – Special Considerations</w:t>
            </w:r>
            <w:r w:rsidR="00B674F1">
              <w:rPr>
                <w:noProof/>
                <w:webHidden/>
              </w:rPr>
              <w:tab/>
            </w:r>
            <w:r w:rsidR="00B674F1">
              <w:rPr>
                <w:noProof/>
                <w:webHidden/>
              </w:rPr>
              <w:fldChar w:fldCharType="begin"/>
            </w:r>
            <w:r w:rsidR="00B674F1">
              <w:rPr>
                <w:noProof/>
                <w:webHidden/>
              </w:rPr>
              <w:instrText xml:space="preserve"> PAGEREF _Toc157443034 \h </w:instrText>
            </w:r>
            <w:r w:rsidR="00B674F1">
              <w:rPr>
                <w:noProof/>
                <w:webHidden/>
              </w:rPr>
            </w:r>
            <w:r w:rsidR="00B674F1">
              <w:rPr>
                <w:noProof/>
                <w:webHidden/>
              </w:rPr>
              <w:fldChar w:fldCharType="separate"/>
            </w:r>
            <w:r w:rsidR="00B674F1">
              <w:rPr>
                <w:noProof/>
                <w:webHidden/>
              </w:rPr>
              <w:t>7</w:t>
            </w:r>
            <w:r w:rsidR="00B674F1">
              <w:rPr>
                <w:noProof/>
                <w:webHidden/>
              </w:rPr>
              <w:fldChar w:fldCharType="end"/>
            </w:r>
          </w:hyperlink>
        </w:p>
        <w:p w14:paraId="327BF9CB" w14:textId="168DA842" w:rsidR="00B674F1" w:rsidRDefault="00000000">
          <w:pPr>
            <w:pStyle w:val="TOC2"/>
            <w:tabs>
              <w:tab w:val="right" w:leader="dot" w:pos="9962"/>
            </w:tabs>
            <w:rPr>
              <w:rFonts w:asciiTheme="minorHAnsi" w:eastAsiaTheme="minorEastAsia" w:hAnsiTheme="minorHAnsi" w:cstheme="minorBidi"/>
              <w:noProof/>
              <w:kern w:val="2"/>
              <w:lang w:val="en-GB" w:eastAsia="en-GB"/>
              <w14:ligatures w14:val="standardContextual"/>
            </w:rPr>
          </w:pPr>
          <w:hyperlink w:anchor="_Toc157443035" w:history="1">
            <w:r w:rsidR="00B674F1" w:rsidRPr="00423F70">
              <w:rPr>
                <w:rStyle w:val="Hyperlink"/>
                <w:noProof/>
                <w:lang w:val="en-GB"/>
              </w:rPr>
              <w:t>Special Considerations Definition</w:t>
            </w:r>
            <w:r w:rsidR="00B674F1">
              <w:rPr>
                <w:noProof/>
                <w:webHidden/>
              </w:rPr>
              <w:tab/>
            </w:r>
            <w:r w:rsidR="00B674F1">
              <w:rPr>
                <w:noProof/>
                <w:webHidden/>
              </w:rPr>
              <w:fldChar w:fldCharType="begin"/>
            </w:r>
            <w:r w:rsidR="00B674F1">
              <w:rPr>
                <w:noProof/>
                <w:webHidden/>
              </w:rPr>
              <w:instrText xml:space="preserve"> PAGEREF _Toc157443035 \h </w:instrText>
            </w:r>
            <w:r w:rsidR="00B674F1">
              <w:rPr>
                <w:noProof/>
                <w:webHidden/>
              </w:rPr>
            </w:r>
            <w:r w:rsidR="00B674F1">
              <w:rPr>
                <w:noProof/>
                <w:webHidden/>
              </w:rPr>
              <w:fldChar w:fldCharType="separate"/>
            </w:r>
            <w:r w:rsidR="00B674F1">
              <w:rPr>
                <w:noProof/>
                <w:webHidden/>
              </w:rPr>
              <w:t>7</w:t>
            </w:r>
            <w:r w:rsidR="00B674F1">
              <w:rPr>
                <w:noProof/>
                <w:webHidden/>
              </w:rPr>
              <w:fldChar w:fldCharType="end"/>
            </w:r>
          </w:hyperlink>
        </w:p>
        <w:p w14:paraId="592AAA53" w14:textId="1225B215" w:rsidR="00B674F1" w:rsidRDefault="00000000">
          <w:pPr>
            <w:pStyle w:val="TOC2"/>
            <w:tabs>
              <w:tab w:val="right" w:leader="dot" w:pos="9962"/>
            </w:tabs>
            <w:rPr>
              <w:rFonts w:asciiTheme="minorHAnsi" w:eastAsiaTheme="minorEastAsia" w:hAnsiTheme="minorHAnsi" w:cstheme="minorBidi"/>
              <w:noProof/>
              <w:kern w:val="2"/>
              <w:lang w:val="en-GB" w:eastAsia="en-GB"/>
              <w14:ligatures w14:val="standardContextual"/>
            </w:rPr>
          </w:pPr>
          <w:hyperlink w:anchor="_Toc157443036" w:history="1">
            <w:r w:rsidR="00B674F1" w:rsidRPr="00423F70">
              <w:rPr>
                <w:rStyle w:val="Hyperlink"/>
                <w:noProof/>
                <w:lang w:val="en-GB"/>
              </w:rPr>
              <w:t>Examples of Special Considerations</w:t>
            </w:r>
            <w:r w:rsidR="00B674F1">
              <w:rPr>
                <w:noProof/>
                <w:webHidden/>
              </w:rPr>
              <w:tab/>
            </w:r>
            <w:r w:rsidR="00B674F1">
              <w:rPr>
                <w:noProof/>
                <w:webHidden/>
              </w:rPr>
              <w:fldChar w:fldCharType="begin"/>
            </w:r>
            <w:r w:rsidR="00B674F1">
              <w:rPr>
                <w:noProof/>
                <w:webHidden/>
              </w:rPr>
              <w:instrText xml:space="preserve"> PAGEREF _Toc157443036 \h </w:instrText>
            </w:r>
            <w:r w:rsidR="00B674F1">
              <w:rPr>
                <w:noProof/>
                <w:webHidden/>
              </w:rPr>
            </w:r>
            <w:r w:rsidR="00B674F1">
              <w:rPr>
                <w:noProof/>
                <w:webHidden/>
              </w:rPr>
              <w:fldChar w:fldCharType="separate"/>
            </w:r>
            <w:r w:rsidR="00B674F1">
              <w:rPr>
                <w:noProof/>
                <w:webHidden/>
              </w:rPr>
              <w:t>7</w:t>
            </w:r>
            <w:r w:rsidR="00B674F1">
              <w:rPr>
                <w:noProof/>
                <w:webHidden/>
              </w:rPr>
              <w:fldChar w:fldCharType="end"/>
            </w:r>
          </w:hyperlink>
        </w:p>
        <w:p w14:paraId="54D51A3A" w14:textId="3325448A" w:rsidR="00B674F1" w:rsidRDefault="00000000">
          <w:pPr>
            <w:pStyle w:val="TOC2"/>
            <w:tabs>
              <w:tab w:val="right" w:leader="dot" w:pos="9962"/>
            </w:tabs>
            <w:rPr>
              <w:rFonts w:asciiTheme="minorHAnsi" w:eastAsiaTheme="minorEastAsia" w:hAnsiTheme="minorHAnsi" w:cstheme="minorBidi"/>
              <w:noProof/>
              <w:kern w:val="2"/>
              <w:lang w:val="en-GB" w:eastAsia="en-GB"/>
              <w14:ligatures w14:val="standardContextual"/>
            </w:rPr>
          </w:pPr>
          <w:hyperlink w:anchor="_Toc157443037" w:history="1">
            <w:r w:rsidR="00B674F1" w:rsidRPr="00423F70">
              <w:rPr>
                <w:rStyle w:val="Hyperlink"/>
                <w:noProof/>
                <w:lang w:val="en-GB"/>
              </w:rPr>
              <w:t>Process for Requesting Special Consideration</w:t>
            </w:r>
            <w:r w:rsidR="00B674F1">
              <w:rPr>
                <w:noProof/>
                <w:webHidden/>
              </w:rPr>
              <w:tab/>
            </w:r>
            <w:r w:rsidR="00B674F1">
              <w:rPr>
                <w:noProof/>
                <w:webHidden/>
              </w:rPr>
              <w:fldChar w:fldCharType="begin"/>
            </w:r>
            <w:r w:rsidR="00B674F1">
              <w:rPr>
                <w:noProof/>
                <w:webHidden/>
              </w:rPr>
              <w:instrText xml:space="preserve"> PAGEREF _Toc157443037 \h </w:instrText>
            </w:r>
            <w:r w:rsidR="00B674F1">
              <w:rPr>
                <w:noProof/>
                <w:webHidden/>
              </w:rPr>
            </w:r>
            <w:r w:rsidR="00B674F1">
              <w:rPr>
                <w:noProof/>
                <w:webHidden/>
              </w:rPr>
              <w:fldChar w:fldCharType="separate"/>
            </w:r>
            <w:r w:rsidR="00B674F1">
              <w:rPr>
                <w:noProof/>
                <w:webHidden/>
              </w:rPr>
              <w:t>8</w:t>
            </w:r>
            <w:r w:rsidR="00B674F1">
              <w:rPr>
                <w:noProof/>
                <w:webHidden/>
              </w:rPr>
              <w:fldChar w:fldCharType="end"/>
            </w:r>
          </w:hyperlink>
        </w:p>
        <w:p w14:paraId="0E5C0860" w14:textId="1C965DAB" w:rsidR="00B674F1" w:rsidRDefault="00000000">
          <w:pPr>
            <w:pStyle w:val="TOC3"/>
            <w:tabs>
              <w:tab w:val="right" w:leader="dot" w:pos="9962"/>
            </w:tabs>
            <w:rPr>
              <w:rFonts w:asciiTheme="minorHAnsi" w:eastAsiaTheme="minorEastAsia" w:hAnsiTheme="minorHAnsi" w:cstheme="minorBidi"/>
              <w:noProof/>
              <w:kern w:val="2"/>
              <w:lang w:val="en-GB" w:eastAsia="en-GB"/>
              <w14:ligatures w14:val="standardContextual"/>
            </w:rPr>
          </w:pPr>
          <w:hyperlink w:anchor="_Toc157443038" w:history="1">
            <w:r w:rsidR="00B674F1" w:rsidRPr="00423F70">
              <w:rPr>
                <w:rStyle w:val="Hyperlink"/>
                <w:noProof/>
                <w:lang w:val="en-GB"/>
              </w:rPr>
              <w:t>Levels of Adjustments for Special Consideration</w:t>
            </w:r>
            <w:r w:rsidR="00B674F1">
              <w:rPr>
                <w:noProof/>
                <w:webHidden/>
              </w:rPr>
              <w:tab/>
            </w:r>
            <w:r w:rsidR="00B674F1">
              <w:rPr>
                <w:noProof/>
                <w:webHidden/>
              </w:rPr>
              <w:fldChar w:fldCharType="begin"/>
            </w:r>
            <w:r w:rsidR="00B674F1">
              <w:rPr>
                <w:noProof/>
                <w:webHidden/>
              </w:rPr>
              <w:instrText xml:space="preserve"> PAGEREF _Toc157443038 \h </w:instrText>
            </w:r>
            <w:r w:rsidR="00B674F1">
              <w:rPr>
                <w:noProof/>
                <w:webHidden/>
              </w:rPr>
            </w:r>
            <w:r w:rsidR="00B674F1">
              <w:rPr>
                <w:noProof/>
                <w:webHidden/>
              </w:rPr>
              <w:fldChar w:fldCharType="separate"/>
            </w:r>
            <w:r w:rsidR="00B674F1">
              <w:rPr>
                <w:noProof/>
                <w:webHidden/>
              </w:rPr>
              <w:t>9</w:t>
            </w:r>
            <w:r w:rsidR="00B674F1">
              <w:rPr>
                <w:noProof/>
                <w:webHidden/>
              </w:rPr>
              <w:fldChar w:fldCharType="end"/>
            </w:r>
          </w:hyperlink>
        </w:p>
        <w:p w14:paraId="7BBA1487" w14:textId="1C4DAB74" w:rsidR="00B674F1" w:rsidRDefault="00000000" w:rsidP="00B674F1">
          <w:pPr>
            <w:pStyle w:val="TOC1"/>
            <w:rPr>
              <w:rFonts w:asciiTheme="minorHAnsi" w:eastAsiaTheme="minorEastAsia" w:hAnsiTheme="minorHAnsi" w:cstheme="minorBidi"/>
              <w:noProof/>
              <w:kern w:val="2"/>
              <w:lang w:val="en-GB" w:eastAsia="en-GB"/>
              <w14:ligatures w14:val="standardContextual"/>
            </w:rPr>
          </w:pPr>
          <w:hyperlink w:anchor="_Toc157443039" w:history="1">
            <w:r w:rsidR="00B674F1" w:rsidRPr="00423F70">
              <w:rPr>
                <w:rStyle w:val="Hyperlink"/>
                <w:noProof/>
                <w:lang w:val="en-GB"/>
              </w:rPr>
              <w:t>Record Keeping</w:t>
            </w:r>
            <w:r w:rsidR="00B674F1">
              <w:rPr>
                <w:noProof/>
                <w:webHidden/>
              </w:rPr>
              <w:tab/>
            </w:r>
            <w:r w:rsidR="00B674F1">
              <w:rPr>
                <w:noProof/>
                <w:webHidden/>
              </w:rPr>
              <w:fldChar w:fldCharType="begin"/>
            </w:r>
            <w:r w:rsidR="00B674F1">
              <w:rPr>
                <w:noProof/>
                <w:webHidden/>
              </w:rPr>
              <w:instrText xml:space="preserve"> PAGEREF _Toc157443039 \h </w:instrText>
            </w:r>
            <w:r w:rsidR="00B674F1">
              <w:rPr>
                <w:noProof/>
                <w:webHidden/>
              </w:rPr>
            </w:r>
            <w:r w:rsidR="00B674F1">
              <w:rPr>
                <w:noProof/>
                <w:webHidden/>
              </w:rPr>
              <w:fldChar w:fldCharType="separate"/>
            </w:r>
            <w:r w:rsidR="00B674F1">
              <w:rPr>
                <w:noProof/>
                <w:webHidden/>
              </w:rPr>
              <w:t>9</w:t>
            </w:r>
            <w:r w:rsidR="00B674F1">
              <w:rPr>
                <w:noProof/>
                <w:webHidden/>
              </w:rPr>
              <w:fldChar w:fldCharType="end"/>
            </w:r>
          </w:hyperlink>
        </w:p>
        <w:p w14:paraId="2CB26E17" w14:textId="75B36115" w:rsidR="00B674F1" w:rsidRDefault="00000000" w:rsidP="00B674F1">
          <w:pPr>
            <w:pStyle w:val="TOC1"/>
            <w:rPr>
              <w:rFonts w:asciiTheme="minorHAnsi" w:eastAsiaTheme="minorEastAsia" w:hAnsiTheme="minorHAnsi" w:cstheme="minorBidi"/>
              <w:noProof/>
              <w:kern w:val="2"/>
              <w:lang w:val="en-GB" w:eastAsia="en-GB"/>
              <w14:ligatures w14:val="standardContextual"/>
            </w:rPr>
          </w:pPr>
          <w:hyperlink w:anchor="_Toc157443040" w:history="1">
            <w:r w:rsidR="00B674F1" w:rsidRPr="00423F70">
              <w:rPr>
                <w:rStyle w:val="Hyperlink"/>
                <w:noProof/>
              </w:rPr>
              <w:t>Review and Update</w:t>
            </w:r>
            <w:r w:rsidR="00B674F1">
              <w:rPr>
                <w:noProof/>
                <w:webHidden/>
              </w:rPr>
              <w:tab/>
            </w:r>
            <w:r w:rsidR="00B674F1">
              <w:rPr>
                <w:noProof/>
                <w:webHidden/>
              </w:rPr>
              <w:fldChar w:fldCharType="begin"/>
            </w:r>
            <w:r w:rsidR="00B674F1">
              <w:rPr>
                <w:noProof/>
                <w:webHidden/>
              </w:rPr>
              <w:instrText xml:space="preserve"> PAGEREF _Toc157443040 \h </w:instrText>
            </w:r>
            <w:r w:rsidR="00B674F1">
              <w:rPr>
                <w:noProof/>
                <w:webHidden/>
              </w:rPr>
            </w:r>
            <w:r w:rsidR="00B674F1">
              <w:rPr>
                <w:noProof/>
                <w:webHidden/>
              </w:rPr>
              <w:fldChar w:fldCharType="separate"/>
            </w:r>
            <w:r w:rsidR="00B674F1">
              <w:rPr>
                <w:noProof/>
                <w:webHidden/>
              </w:rPr>
              <w:t>10</w:t>
            </w:r>
            <w:r w:rsidR="00B674F1">
              <w:rPr>
                <w:noProof/>
                <w:webHidden/>
              </w:rPr>
              <w:fldChar w:fldCharType="end"/>
            </w:r>
          </w:hyperlink>
        </w:p>
        <w:p w14:paraId="54362353" w14:textId="7D3160B4" w:rsidR="00B674F1" w:rsidRDefault="00000000" w:rsidP="00B674F1">
          <w:pPr>
            <w:pStyle w:val="TOC1"/>
            <w:rPr>
              <w:rFonts w:asciiTheme="minorHAnsi" w:eastAsiaTheme="minorEastAsia" w:hAnsiTheme="minorHAnsi" w:cstheme="minorBidi"/>
              <w:noProof/>
              <w:kern w:val="2"/>
              <w:lang w:val="en-GB" w:eastAsia="en-GB"/>
              <w14:ligatures w14:val="standardContextual"/>
            </w:rPr>
          </w:pPr>
          <w:hyperlink w:anchor="_Toc157443041" w:history="1">
            <w:r w:rsidR="00B674F1" w:rsidRPr="00423F70">
              <w:rPr>
                <w:rStyle w:val="Hyperlink"/>
                <w:noProof/>
                <w:lang w:val="en-GB"/>
              </w:rPr>
              <w:t>APPENDIX A</w:t>
            </w:r>
            <w:r w:rsidR="00B674F1">
              <w:rPr>
                <w:noProof/>
                <w:webHidden/>
              </w:rPr>
              <w:tab/>
            </w:r>
            <w:r w:rsidR="00B674F1">
              <w:rPr>
                <w:noProof/>
                <w:webHidden/>
              </w:rPr>
              <w:fldChar w:fldCharType="begin"/>
            </w:r>
            <w:r w:rsidR="00B674F1">
              <w:rPr>
                <w:noProof/>
                <w:webHidden/>
              </w:rPr>
              <w:instrText xml:space="preserve"> PAGEREF _Toc157443041 \h </w:instrText>
            </w:r>
            <w:r w:rsidR="00B674F1">
              <w:rPr>
                <w:noProof/>
                <w:webHidden/>
              </w:rPr>
            </w:r>
            <w:r w:rsidR="00B674F1">
              <w:rPr>
                <w:noProof/>
                <w:webHidden/>
              </w:rPr>
              <w:fldChar w:fldCharType="separate"/>
            </w:r>
            <w:r w:rsidR="00B674F1">
              <w:rPr>
                <w:noProof/>
                <w:webHidden/>
              </w:rPr>
              <w:t>11</w:t>
            </w:r>
            <w:r w:rsidR="00B674F1">
              <w:rPr>
                <w:noProof/>
                <w:webHidden/>
              </w:rPr>
              <w:fldChar w:fldCharType="end"/>
            </w:r>
          </w:hyperlink>
        </w:p>
        <w:p w14:paraId="3BF5FF1E" w14:textId="4007484B" w:rsidR="00B674F1" w:rsidRDefault="00000000" w:rsidP="00B674F1">
          <w:pPr>
            <w:pStyle w:val="TOC1"/>
            <w:rPr>
              <w:rFonts w:asciiTheme="minorHAnsi" w:eastAsiaTheme="minorEastAsia" w:hAnsiTheme="minorHAnsi" w:cstheme="minorBidi"/>
              <w:noProof/>
              <w:kern w:val="2"/>
              <w:lang w:val="en-GB" w:eastAsia="en-GB"/>
              <w14:ligatures w14:val="standardContextual"/>
            </w:rPr>
          </w:pPr>
          <w:hyperlink w:anchor="_Toc157443042" w:history="1">
            <w:r w:rsidR="00B674F1" w:rsidRPr="00423F70">
              <w:rPr>
                <w:rStyle w:val="Hyperlink"/>
                <w:noProof/>
                <w:lang w:val="en-GB"/>
              </w:rPr>
              <w:t>APPENDIX B</w:t>
            </w:r>
            <w:r w:rsidR="00B674F1">
              <w:rPr>
                <w:noProof/>
                <w:webHidden/>
              </w:rPr>
              <w:tab/>
            </w:r>
            <w:r w:rsidR="00B674F1">
              <w:rPr>
                <w:noProof/>
                <w:webHidden/>
              </w:rPr>
              <w:fldChar w:fldCharType="begin"/>
            </w:r>
            <w:r w:rsidR="00B674F1">
              <w:rPr>
                <w:noProof/>
                <w:webHidden/>
              </w:rPr>
              <w:instrText xml:space="preserve"> PAGEREF _Toc157443042 \h </w:instrText>
            </w:r>
            <w:r w:rsidR="00B674F1">
              <w:rPr>
                <w:noProof/>
                <w:webHidden/>
              </w:rPr>
            </w:r>
            <w:r w:rsidR="00B674F1">
              <w:rPr>
                <w:noProof/>
                <w:webHidden/>
              </w:rPr>
              <w:fldChar w:fldCharType="separate"/>
            </w:r>
            <w:r w:rsidR="00B674F1">
              <w:rPr>
                <w:noProof/>
                <w:webHidden/>
              </w:rPr>
              <w:t>13</w:t>
            </w:r>
            <w:r w:rsidR="00B674F1">
              <w:rPr>
                <w:noProof/>
                <w:webHidden/>
              </w:rPr>
              <w:fldChar w:fldCharType="end"/>
            </w:r>
          </w:hyperlink>
        </w:p>
        <w:p w14:paraId="6749052D" w14:textId="58A4557D" w:rsidR="00B674F1" w:rsidRDefault="00000000" w:rsidP="00B674F1">
          <w:pPr>
            <w:pStyle w:val="TOC1"/>
            <w:rPr>
              <w:rFonts w:asciiTheme="minorHAnsi" w:eastAsiaTheme="minorEastAsia" w:hAnsiTheme="minorHAnsi" w:cstheme="minorBidi"/>
              <w:noProof/>
              <w:kern w:val="2"/>
              <w:lang w:val="en-GB" w:eastAsia="en-GB"/>
              <w14:ligatures w14:val="standardContextual"/>
            </w:rPr>
          </w:pPr>
          <w:hyperlink w:anchor="_Toc157443043" w:history="1">
            <w:r w:rsidR="00B674F1" w:rsidRPr="00423F70">
              <w:rPr>
                <w:rStyle w:val="Hyperlink"/>
                <w:noProof/>
                <w:lang w:val="en-GB"/>
              </w:rPr>
              <w:t>APPENDIX C</w:t>
            </w:r>
            <w:r w:rsidR="00B674F1">
              <w:rPr>
                <w:noProof/>
                <w:webHidden/>
              </w:rPr>
              <w:tab/>
            </w:r>
            <w:r w:rsidR="00B674F1">
              <w:rPr>
                <w:noProof/>
                <w:webHidden/>
              </w:rPr>
              <w:fldChar w:fldCharType="begin"/>
            </w:r>
            <w:r w:rsidR="00B674F1">
              <w:rPr>
                <w:noProof/>
                <w:webHidden/>
              </w:rPr>
              <w:instrText xml:space="preserve"> PAGEREF _Toc157443043 \h </w:instrText>
            </w:r>
            <w:r w:rsidR="00B674F1">
              <w:rPr>
                <w:noProof/>
                <w:webHidden/>
              </w:rPr>
            </w:r>
            <w:r w:rsidR="00B674F1">
              <w:rPr>
                <w:noProof/>
                <w:webHidden/>
              </w:rPr>
              <w:fldChar w:fldCharType="separate"/>
            </w:r>
            <w:r w:rsidR="00B674F1">
              <w:rPr>
                <w:noProof/>
                <w:webHidden/>
              </w:rPr>
              <w:t>15</w:t>
            </w:r>
            <w:r w:rsidR="00B674F1">
              <w:rPr>
                <w:noProof/>
                <w:webHidden/>
              </w:rPr>
              <w:fldChar w:fldCharType="end"/>
            </w:r>
          </w:hyperlink>
        </w:p>
        <w:p w14:paraId="77588309" w14:textId="169C5BCD" w:rsidR="00B674F1" w:rsidRDefault="00000000" w:rsidP="00B674F1">
          <w:pPr>
            <w:pStyle w:val="TOC1"/>
            <w:rPr>
              <w:rFonts w:asciiTheme="minorHAnsi" w:eastAsiaTheme="minorEastAsia" w:hAnsiTheme="minorHAnsi" w:cstheme="minorBidi"/>
              <w:noProof/>
              <w:kern w:val="2"/>
              <w:lang w:val="en-GB" w:eastAsia="en-GB"/>
              <w14:ligatures w14:val="standardContextual"/>
            </w:rPr>
          </w:pPr>
          <w:hyperlink w:anchor="_Toc157443044" w:history="1">
            <w:r w:rsidR="00B674F1" w:rsidRPr="00423F70">
              <w:rPr>
                <w:rStyle w:val="Hyperlink"/>
                <w:noProof/>
                <w:lang w:val="en-GB"/>
              </w:rPr>
              <w:t xml:space="preserve">APPENDIX D </w:t>
            </w:r>
            <w:r w:rsidR="00B674F1">
              <w:rPr>
                <w:noProof/>
                <w:webHidden/>
              </w:rPr>
              <w:tab/>
            </w:r>
            <w:r w:rsidR="00B674F1">
              <w:rPr>
                <w:noProof/>
                <w:webHidden/>
              </w:rPr>
              <w:fldChar w:fldCharType="begin"/>
            </w:r>
            <w:r w:rsidR="00B674F1">
              <w:rPr>
                <w:noProof/>
                <w:webHidden/>
              </w:rPr>
              <w:instrText xml:space="preserve"> PAGEREF _Toc157443044 \h </w:instrText>
            </w:r>
            <w:r w:rsidR="00B674F1">
              <w:rPr>
                <w:noProof/>
                <w:webHidden/>
              </w:rPr>
            </w:r>
            <w:r w:rsidR="00B674F1">
              <w:rPr>
                <w:noProof/>
                <w:webHidden/>
              </w:rPr>
              <w:fldChar w:fldCharType="separate"/>
            </w:r>
            <w:r w:rsidR="00B674F1">
              <w:rPr>
                <w:noProof/>
                <w:webHidden/>
              </w:rPr>
              <w:t>17</w:t>
            </w:r>
            <w:r w:rsidR="00B674F1">
              <w:rPr>
                <w:noProof/>
                <w:webHidden/>
              </w:rPr>
              <w:fldChar w:fldCharType="end"/>
            </w:r>
          </w:hyperlink>
        </w:p>
        <w:p w14:paraId="19A7DB7F" w14:textId="2593F0FD" w:rsidR="00B674F1" w:rsidRDefault="00000000" w:rsidP="00B674F1">
          <w:pPr>
            <w:pStyle w:val="TOC1"/>
            <w:rPr>
              <w:rFonts w:asciiTheme="minorHAnsi" w:eastAsiaTheme="minorEastAsia" w:hAnsiTheme="minorHAnsi" w:cstheme="minorBidi"/>
              <w:noProof/>
              <w:kern w:val="2"/>
              <w:lang w:val="en-GB" w:eastAsia="en-GB"/>
              <w14:ligatures w14:val="standardContextual"/>
            </w:rPr>
          </w:pPr>
          <w:hyperlink w:anchor="_Toc157443045" w:history="1">
            <w:r w:rsidR="00B674F1" w:rsidRPr="00423F70">
              <w:rPr>
                <w:rStyle w:val="Hyperlink"/>
                <w:noProof/>
                <w:lang w:val="en-GB"/>
              </w:rPr>
              <w:t>TOTAL ALLOWANCE OF SPECIAL CONSIDERATIONS FOR INDIVIDUAL STANDARDS</w:t>
            </w:r>
            <w:r w:rsidR="00B674F1">
              <w:rPr>
                <w:noProof/>
                <w:webHidden/>
              </w:rPr>
              <w:tab/>
            </w:r>
            <w:r w:rsidR="00B674F1">
              <w:rPr>
                <w:noProof/>
                <w:webHidden/>
              </w:rPr>
              <w:fldChar w:fldCharType="begin"/>
            </w:r>
            <w:r w:rsidR="00B674F1">
              <w:rPr>
                <w:noProof/>
                <w:webHidden/>
              </w:rPr>
              <w:instrText xml:space="preserve"> PAGEREF _Toc157443045 \h </w:instrText>
            </w:r>
            <w:r w:rsidR="00B674F1">
              <w:rPr>
                <w:noProof/>
                <w:webHidden/>
              </w:rPr>
            </w:r>
            <w:r w:rsidR="00B674F1">
              <w:rPr>
                <w:noProof/>
                <w:webHidden/>
              </w:rPr>
              <w:fldChar w:fldCharType="separate"/>
            </w:r>
            <w:r w:rsidR="00B674F1">
              <w:rPr>
                <w:noProof/>
                <w:webHidden/>
              </w:rPr>
              <w:t>20</w:t>
            </w:r>
            <w:r w:rsidR="00B674F1">
              <w:rPr>
                <w:noProof/>
                <w:webHidden/>
              </w:rPr>
              <w:fldChar w:fldCharType="end"/>
            </w:r>
          </w:hyperlink>
        </w:p>
        <w:p w14:paraId="3ECA3B65" w14:textId="760FA5C3" w:rsidR="00D77860" w:rsidRPr="00C84580" w:rsidRDefault="00D77860" w:rsidP="277E7862">
          <w:pPr>
            <w:rPr>
              <w:lang w:val="en-GB"/>
            </w:rPr>
          </w:pPr>
          <w:r w:rsidRPr="277E7862">
            <w:rPr>
              <w:b/>
              <w:bCs/>
              <w:lang w:val="en-GB"/>
            </w:rPr>
            <w:fldChar w:fldCharType="end"/>
          </w:r>
        </w:p>
      </w:sdtContent>
    </w:sdt>
    <w:p w14:paraId="482E5104" w14:textId="77777777" w:rsidR="00246639" w:rsidRPr="00C84580" w:rsidRDefault="00246639" w:rsidP="00246639">
      <w:pPr>
        <w:rPr>
          <w:b/>
          <w:bCs/>
          <w:u w:val="single"/>
          <w:lang w:val="en-GB"/>
        </w:rPr>
      </w:pPr>
    </w:p>
    <w:p w14:paraId="2B488594" w14:textId="2260CB0C" w:rsidR="277E7862" w:rsidRDefault="277E7862" w:rsidP="277E7862">
      <w:pPr>
        <w:rPr>
          <w:b/>
          <w:bCs/>
          <w:u w:val="single"/>
          <w:lang w:val="en-GB"/>
        </w:rPr>
      </w:pPr>
    </w:p>
    <w:p w14:paraId="4273F13B" w14:textId="7577C82E" w:rsidR="277E7862" w:rsidRDefault="277E7862" w:rsidP="277E7862">
      <w:pPr>
        <w:rPr>
          <w:b/>
          <w:bCs/>
          <w:u w:val="single"/>
          <w:lang w:val="en-GB"/>
        </w:rPr>
      </w:pPr>
    </w:p>
    <w:p w14:paraId="03B97491" w14:textId="44788CA8" w:rsidR="277E7862" w:rsidRDefault="277E7862" w:rsidP="277E7862">
      <w:pPr>
        <w:rPr>
          <w:b/>
          <w:bCs/>
          <w:u w:val="single"/>
          <w:lang w:val="en-GB"/>
        </w:rPr>
      </w:pPr>
    </w:p>
    <w:p w14:paraId="236DC62B" w14:textId="0640512D" w:rsidR="277E7862" w:rsidRDefault="277E7862" w:rsidP="277E7862">
      <w:pPr>
        <w:rPr>
          <w:b/>
          <w:bCs/>
          <w:u w:val="single"/>
          <w:lang w:val="en-GB"/>
        </w:rPr>
      </w:pPr>
    </w:p>
    <w:p w14:paraId="6FD8D4D5" w14:textId="09ACAECB" w:rsidR="277E7862" w:rsidRDefault="277E7862" w:rsidP="277E7862">
      <w:pPr>
        <w:rPr>
          <w:b/>
          <w:bCs/>
          <w:u w:val="single"/>
          <w:lang w:val="en-GB"/>
        </w:rPr>
      </w:pPr>
    </w:p>
    <w:p w14:paraId="4A20AFB3" w14:textId="77777777" w:rsidR="004D7410" w:rsidRDefault="004D7410" w:rsidP="277E7862">
      <w:pPr>
        <w:rPr>
          <w:b/>
          <w:bCs/>
          <w:u w:val="single"/>
          <w:lang w:val="en-GB"/>
        </w:rPr>
      </w:pPr>
    </w:p>
    <w:p w14:paraId="0F9011D5" w14:textId="5CDC4522" w:rsidR="277E7862" w:rsidRDefault="277E7862" w:rsidP="277E7862">
      <w:pPr>
        <w:rPr>
          <w:b/>
          <w:bCs/>
          <w:u w:val="single"/>
          <w:lang w:val="en-GB"/>
        </w:rPr>
      </w:pPr>
    </w:p>
    <w:p w14:paraId="73B77773" w14:textId="79EB0511" w:rsidR="00246639" w:rsidRPr="00C84580" w:rsidRDefault="00246639" w:rsidP="00246639">
      <w:pPr>
        <w:rPr>
          <w:b/>
          <w:bCs/>
          <w:u w:val="single"/>
          <w:lang w:val="en-GB"/>
        </w:rPr>
      </w:pPr>
      <w:r w:rsidRPr="00C84580">
        <w:rPr>
          <w:b/>
          <w:bCs/>
          <w:u w:val="single"/>
          <w:lang w:val="en-GB"/>
        </w:rPr>
        <w:t>Version Control</w:t>
      </w:r>
    </w:p>
    <w:tbl>
      <w:tblPr>
        <w:tblStyle w:val="TableGrid"/>
        <w:tblW w:w="0" w:type="auto"/>
        <w:tblLook w:val="04A0" w:firstRow="1" w:lastRow="0" w:firstColumn="1" w:lastColumn="0" w:noHBand="0" w:noVBand="1"/>
      </w:tblPr>
      <w:tblGrid>
        <w:gridCol w:w="1238"/>
        <w:gridCol w:w="2301"/>
        <w:gridCol w:w="6423"/>
      </w:tblGrid>
      <w:tr w:rsidR="00246639" w:rsidRPr="00C84580" w14:paraId="20DD4DF6" w14:textId="77777777" w:rsidTr="00246639">
        <w:tc>
          <w:tcPr>
            <w:tcW w:w="1238" w:type="dxa"/>
          </w:tcPr>
          <w:p w14:paraId="606E7614" w14:textId="77777777" w:rsidR="00246639" w:rsidRPr="00C84580" w:rsidRDefault="00246639" w:rsidP="00FC71E6">
            <w:pPr>
              <w:rPr>
                <w:b/>
                <w:bCs/>
                <w:u w:val="single"/>
                <w:lang w:val="en-GB"/>
              </w:rPr>
            </w:pPr>
            <w:r w:rsidRPr="00C84580">
              <w:rPr>
                <w:b/>
                <w:bCs/>
                <w:u w:val="single"/>
                <w:lang w:val="en-GB"/>
              </w:rPr>
              <w:t>Version Number</w:t>
            </w:r>
          </w:p>
        </w:tc>
        <w:tc>
          <w:tcPr>
            <w:tcW w:w="2301" w:type="dxa"/>
          </w:tcPr>
          <w:p w14:paraId="08B4CE7C" w14:textId="77777777" w:rsidR="00246639" w:rsidRPr="00C84580" w:rsidRDefault="00246639" w:rsidP="00FC71E6">
            <w:pPr>
              <w:rPr>
                <w:b/>
                <w:bCs/>
                <w:u w:val="single"/>
                <w:lang w:val="en-GB"/>
              </w:rPr>
            </w:pPr>
            <w:r w:rsidRPr="00C84580">
              <w:rPr>
                <w:b/>
                <w:bCs/>
                <w:u w:val="single"/>
                <w:lang w:val="en-GB"/>
              </w:rPr>
              <w:t>Date</w:t>
            </w:r>
          </w:p>
        </w:tc>
        <w:tc>
          <w:tcPr>
            <w:tcW w:w="6423" w:type="dxa"/>
          </w:tcPr>
          <w:p w14:paraId="1B623022" w14:textId="77777777" w:rsidR="00246639" w:rsidRPr="00C84580" w:rsidRDefault="00246639" w:rsidP="00FC71E6">
            <w:pPr>
              <w:rPr>
                <w:b/>
                <w:bCs/>
                <w:u w:val="single"/>
                <w:lang w:val="en-GB"/>
              </w:rPr>
            </w:pPr>
            <w:r w:rsidRPr="00C84580">
              <w:rPr>
                <w:b/>
                <w:bCs/>
                <w:u w:val="single"/>
                <w:lang w:val="en-GB"/>
              </w:rPr>
              <w:t>Record of Changes</w:t>
            </w:r>
          </w:p>
        </w:tc>
      </w:tr>
      <w:tr w:rsidR="004D7410" w:rsidRPr="00C84580" w14:paraId="49C5AF55" w14:textId="77777777" w:rsidTr="00246639">
        <w:tc>
          <w:tcPr>
            <w:tcW w:w="1238" w:type="dxa"/>
          </w:tcPr>
          <w:p w14:paraId="75512134" w14:textId="61981BD4" w:rsidR="004D7410" w:rsidRPr="00C84580" w:rsidRDefault="004D7410" w:rsidP="004D7410">
            <w:pPr>
              <w:rPr>
                <w:u w:val="single"/>
                <w:lang w:val="en-GB"/>
              </w:rPr>
            </w:pPr>
            <w:r>
              <w:rPr>
                <w:u w:val="single"/>
                <w:lang w:val="en-GB"/>
              </w:rPr>
              <w:t>4</w:t>
            </w:r>
          </w:p>
        </w:tc>
        <w:tc>
          <w:tcPr>
            <w:tcW w:w="2301" w:type="dxa"/>
          </w:tcPr>
          <w:p w14:paraId="4473BD4E" w14:textId="50F7A6FE" w:rsidR="004D7410" w:rsidRPr="004D7410" w:rsidRDefault="004D7410" w:rsidP="004D7410">
            <w:pPr>
              <w:rPr>
                <w:lang w:val="en-GB"/>
              </w:rPr>
            </w:pPr>
            <w:r w:rsidRPr="004D7410">
              <w:rPr>
                <w:lang w:val="en-GB"/>
              </w:rPr>
              <w:t>October 2026</w:t>
            </w:r>
          </w:p>
        </w:tc>
        <w:tc>
          <w:tcPr>
            <w:tcW w:w="6423" w:type="dxa"/>
          </w:tcPr>
          <w:p w14:paraId="27322517" w14:textId="30A157BD" w:rsidR="004D7410" w:rsidRPr="004D7410" w:rsidRDefault="004D7410" w:rsidP="004D7410">
            <w:pPr>
              <w:rPr>
                <w:lang w:val="en-GB"/>
              </w:rPr>
            </w:pPr>
            <w:r w:rsidRPr="004D7410">
              <w:rPr>
                <w:lang w:val="en-GB"/>
              </w:rPr>
              <w:t>Audit for any updates since March 2024</w:t>
            </w:r>
          </w:p>
        </w:tc>
      </w:tr>
      <w:tr w:rsidR="004D7410" w:rsidRPr="00C84580" w14:paraId="00900A3A" w14:textId="77777777" w:rsidTr="00246639">
        <w:tc>
          <w:tcPr>
            <w:tcW w:w="1238" w:type="dxa"/>
          </w:tcPr>
          <w:p w14:paraId="6504A663" w14:textId="77777777" w:rsidR="004D7410" w:rsidRPr="00C84580" w:rsidRDefault="004D7410" w:rsidP="004D7410">
            <w:pPr>
              <w:rPr>
                <w:u w:val="single"/>
                <w:lang w:val="en-GB"/>
              </w:rPr>
            </w:pPr>
            <w:r w:rsidRPr="00C84580">
              <w:rPr>
                <w:u w:val="single"/>
                <w:lang w:val="en-GB"/>
              </w:rPr>
              <w:t>3</w:t>
            </w:r>
          </w:p>
        </w:tc>
        <w:tc>
          <w:tcPr>
            <w:tcW w:w="2301" w:type="dxa"/>
          </w:tcPr>
          <w:p w14:paraId="7E7023DD" w14:textId="0A633314" w:rsidR="004D7410" w:rsidRPr="004D7410" w:rsidRDefault="004D7410" w:rsidP="004D7410">
            <w:pPr>
              <w:rPr>
                <w:lang w:val="en-GB"/>
              </w:rPr>
            </w:pPr>
            <w:r w:rsidRPr="004D7410">
              <w:rPr>
                <w:lang w:val="en-GB"/>
              </w:rPr>
              <w:t>March 2024</w:t>
            </w:r>
          </w:p>
        </w:tc>
        <w:tc>
          <w:tcPr>
            <w:tcW w:w="6423" w:type="dxa"/>
          </w:tcPr>
          <w:p w14:paraId="2F1CD7D0" w14:textId="4EC787E9" w:rsidR="004D7410" w:rsidRPr="004D7410" w:rsidRDefault="004D7410" w:rsidP="004D7410">
            <w:pPr>
              <w:rPr>
                <w:lang w:val="en-GB"/>
              </w:rPr>
            </w:pPr>
            <w:r w:rsidRPr="004D7410">
              <w:rPr>
                <w:lang w:val="en-GB"/>
              </w:rPr>
              <w:t>Split into 2 distinct parts – reasonable adjustments and special considerations</w:t>
            </w:r>
          </w:p>
        </w:tc>
      </w:tr>
      <w:tr w:rsidR="004D7410" w:rsidRPr="00C84580" w14:paraId="53286AAD" w14:textId="77777777" w:rsidTr="00246639">
        <w:tc>
          <w:tcPr>
            <w:tcW w:w="1238" w:type="dxa"/>
          </w:tcPr>
          <w:p w14:paraId="30E5075F" w14:textId="77777777" w:rsidR="004D7410" w:rsidRPr="00C84580" w:rsidRDefault="004D7410" w:rsidP="004D7410">
            <w:pPr>
              <w:rPr>
                <w:u w:val="single"/>
                <w:lang w:val="en-GB"/>
              </w:rPr>
            </w:pPr>
            <w:r w:rsidRPr="00C84580">
              <w:rPr>
                <w:u w:val="single"/>
                <w:lang w:val="en-GB"/>
              </w:rPr>
              <w:t>2</w:t>
            </w:r>
          </w:p>
        </w:tc>
        <w:tc>
          <w:tcPr>
            <w:tcW w:w="2301" w:type="dxa"/>
          </w:tcPr>
          <w:p w14:paraId="5D58991C" w14:textId="216FB73E" w:rsidR="004D7410" w:rsidRPr="004D7410" w:rsidRDefault="004D7410" w:rsidP="004D7410">
            <w:pPr>
              <w:rPr>
                <w:lang w:val="en-GB"/>
              </w:rPr>
            </w:pPr>
            <w:r w:rsidRPr="004D7410">
              <w:rPr>
                <w:lang w:val="en-GB"/>
              </w:rPr>
              <w:t>27</w:t>
            </w:r>
            <w:r w:rsidRPr="004D7410">
              <w:rPr>
                <w:vertAlign w:val="superscript"/>
                <w:lang w:val="en-GB"/>
              </w:rPr>
              <w:t>th</w:t>
            </w:r>
            <w:r w:rsidRPr="004D7410">
              <w:rPr>
                <w:lang w:val="en-GB"/>
              </w:rPr>
              <w:t xml:space="preserve"> Oct 2022</w:t>
            </w:r>
          </w:p>
        </w:tc>
        <w:tc>
          <w:tcPr>
            <w:tcW w:w="6423" w:type="dxa"/>
          </w:tcPr>
          <w:p w14:paraId="2AF6A519" w14:textId="77777777" w:rsidR="004D7410" w:rsidRPr="004D7410" w:rsidRDefault="004D7410" w:rsidP="004D7410">
            <w:pPr>
              <w:rPr>
                <w:lang w:val="en-GB"/>
              </w:rPr>
            </w:pPr>
          </w:p>
        </w:tc>
      </w:tr>
      <w:tr w:rsidR="004D7410" w:rsidRPr="00C84580" w14:paraId="5B6C0B92" w14:textId="77777777" w:rsidTr="00246639">
        <w:tc>
          <w:tcPr>
            <w:tcW w:w="1238" w:type="dxa"/>
          </w:tcPr>
          <w:p w14:paraId="50914A56" w14:textId="77777777" w:rsidR="004D7410" w:rsidRPr="00C84580" w:rsidRDefault="004D7410" w:rsidP="004D7410">
            <w:pPr>
              <w:rPr>
                <w:u w:val="single"/>
                <w:lang w:val="en-GB"/>
              </w:rPr>
            </w:pPr>
            <w:r w:rsidRPr="00C84580">
              <w:rPr>
                <w:u w:val="single"/>
                <w:lang w:val="en-GB"/>
              </w:rPr>
              <w:t>1</w:t>
            </w:r>
          </w:p>
        </w:tc>
        <w:tc>
          <w:tcPr>
            <w:tcW w:w="2301" w:type="dxa"/>
          </w:tcPr>
          <w:p w14:paraId="70DD96C3" w14:textId="3484018C" w:rsidR="004D7410" w:rsidRPr="004D7410" w:rsidRDefault="004D7410" w:rsidP="004D7410">
            <w:pPr>
              <w:rPr>
                <w:lang w:val="en-GB"/>
              </w:rPr>
            </w:pPr>
            <w:r w:rsidRPr="004D7410">
              <w:rPr>
                <w:lang w:val="en-GB"/>
              </w:rPr>
              <w:t>15</w:t>
            </w:r>
            <w:r w:rsidRPr="004D7410">
              <w:rPr>
                <w:vertAlign w:val="superscript"/>
                <w:lang w:val="en-GB"/>
              </w:rPr>
              <w:t>th</w:t>
            </w:r>
            <w:r w:rsidRPr="004D7410">
              <w:rPr>
                <w:lang w:val="en-GB"/>
              </w:rPr>
              <w:t xml:space="preserve"> September 2019</w:t>
            </w:r>
          </w:p>
        </w:tc>
        <w:tc>
          <w:tcPr>
            <w:tcW w:w="6423" w:type="dxa"/>
          </w:tcPr>
          <w:p w14:paraId="7FEDA8A7" w14:textId="49C2607A" w:rsidR="004D7410" w:rsidRPr="004D7410" w:rsidRDefault="004D7410" w:rsidP="004D7410">
            <w:pPr>
              <w:rPr>
                <w:lang w:val="en-GB"/>
              </w:rPr>
            </w:pPr>
          </w:p>
        </w:tc>
      </w:tr>
    </w:tbl>
    <w:p w14:paraId="03C39B2A" w14:textId="77777777" w:rsidR="00D77860" w:rsidRPr="00C84580" w:rsidRDefault="00D77860" w:rsidP="7BE0017A">
      <w:pPr>
        <w:rPr>
          <w:b/>
          <w:bCs/>
          <w:u w:val="single"/>
          <w:lang w:val="en-GB"/>
        </w:rPr>
      </w:pPr>
    </w:p>
    <w:p w14:paraId="7A2ADA4F" w14:textId="01215203" w:rsidR="00056752" w:rsidRPr="00C84580" w:rsidRDefault="000A5140" w:rsidP="7BE0017A">
      <w:pPr>
        <w:rPr>
          <w:b/>
          <w:bCs/>
          <w:sz w:val="24"/>
          <w:szCs w:val="24"/>
          <w:u w:val="single"/>
          <w:lang w:val="en-GB"/>
        </w:rPr>
      </w:pPr>
      <w:r w:rsidRPr="00C84580">
        <w:rPr>
          <w:b/>
          <w:bCs/>
          <w:u w:val="single"/>
          <w:lang w:val="en-GB"/>
        </w:rPr>
        <w:br w:type="page"/>
      </w:r>
    </w:p>
    <w:p w14:paraId="1AFD851D" w14:textId="77777777" w:rsidR="00B354BB" w:rsidRPr="00C84580" w:rsidRDefault="00B354BB" w:rsidP="00D77860">
      <w:pPr>
        <w:pStyle w:val="Heading1"/>
        <w:rPr>
          <w:lang w:val="en-GB"/>
        </w:rPr>
      </w:pPr>
      <w:bookmarkStart w:id="0" w:name="_Toc157443026"/>
      <w:r w:rsidRPr="00C84580">
        <w:rPr>
          <w:lang w:val="en-GB"/>
        </w:rPr>
        <w:lastRenderedPageBreak/>
        <w:t>Introduction</w:t>
      </w:r>
      <w:bookmarkEnd w:id="0"/>
    </w:p>
    <w:p w14:paraId="6F3B3E05" w14:textId="19F1C1E1" w:rsidR="00662637" w:rsidRPr="00C84580" w:rsidRDefault="0074425B" w:rsidP="0074425B">
      <w:pPr>
        <w:rPr>
          <w:lang w:val="en-GB"/>
        </w:rPr>
      </w:pPr>
      <w:r w:rsidRPr="00C84580">
        <w:rPr>
          <w:lang w:val="en-GB"/>
        </w:rPr>
        <w:t xml:space="preserve">At </w:t>
      </w:r>
      <w:r w:rsidR="0066561D" w:rsidRPr="00C84580">
        <w:rPr>
          <w:lang w:val="en-GB"/>
        </w:rPr>
        <w:t xml:space="preserve">SS Educational Services Ltd. (herein referred </w:t>
      </w:r>
      <w:r w:rsidR="003F2439">
        <w:rPr>
          <w:lang w:val="en-GB"/>
        </w:rPr>
        <w:t xml:space="preserve">to </w:t>
      </w:r>
      <w:r w:rsidR="0066561D" w:rsidRPr="00C84580">
        <w:rPr>
          <w:lang w:val="en-GB"/>
        </w:rPr>
        <w:t xml:space="preserve">as SSES) </w:t>
      </w:r>
      <w:r w:rsidRPr="00C84580">
        <w:rPr>
          <w:lang w:val="en-GB"/>
        </w:rPr>
        <w:t xml:space="preserve">we have a commitment to all </w:t>
      </w:r>
      <w:r w:rsidR="001E0394">
        <w:rPr>
          <w:lang w:val="en-GB"/>
        </w:rPr>
        <w:t>apprentice</w:t>
      </w:r>
      <w:r w:rsidR="008D0B51" w:rsidRPr="00C84580">
        <w:rPr>
          <w:lang w:val="en-GB"/>
        </w:rPr>
        <w:t>s</w:t>
      </w:r>
      <w:r w:rsidRPr="00C84580">
        <w:rPr>
          <w:lang w:val="en-GB"/>
        </w:rPr>
        <w:t xml:space="preserve"> to ensure an end-point assessment </w:t>
      </w:r>
      <w:r w:rsidR="003F2439">
        <w:rPr>
          <w:lang w:val="en-GB"/>
        </w:rPr>
        <w:t xml:space="preserve">(EPA) </w:t>
      </w:r>
      <w:r w:rsidRPr="00C84580">
        <w:rPr>
          <w:lang w:val="en-GB"/>
        </w:rPr>
        <w:t xml:space="preserve">which is fair, accessible, and free of barriers to entry.  </w:t>
      </w:r>
      <w:r w:rsidR="00277B73" w:rsidRPr="00C84580">
        <w:rPr>
          <w:lang w:val="en-GB"/>
        </w:rPr>
        <w:t>We will:</w:t>
      </w:r>
    </w:p>
    <w:p w14:paraId="3319DE0C" w14:textId="5AC327C6" w:rsidR="00662637" w:rsidRPr="00C84580" w:rsidRDefault="00662637" w:rsidP="00277B73">
      <w:pPr>
        <w:pStyle w:val="ListParagraph"/>
        <w:numPr>
          <w:ilvl w:val="0"/>
          <w:numId w:val="15"/>
        </w:numPr>
        <w:ind w:left="357" w:hanging="357"/>
        <w:rPr>
          <w:lang w:val="en-GB"/>
        </w:rPr>
      </w:pPr>
      <w:r w:rsidRPr="00C84580">
        <w:rPr>
          <w:lang w:val="en-GB"/>
        </w:rPr>
        <w:t>Ensur</w:t>
      </w:r>
      <w:r w:rsidR="00277B73" w:rsidRPr="00C84580">
        <w:rPr>
          <w:lang w:val="en-GB"/>
        </w:rPr>
        <w:t>e</w:t>
      </w:r>
      <w:r w:rsidRPr="00C84580">
        <w:rPr>
          <w:lang w:val="en-GB"/>
        </w:rPr>
        <w:t xml:space="preserve"> that all EPA</w:t>
      </w:r>
      <w:r w:rsidR="003F2439">
        <w:rPr>
          <w:lang w:val="en-GB"/>
        </w:rPr>
        <w:t>s</w:t>
      </w:r>
      <w:r w:rsidRPr="00C84580">
        <w:rPr>
          <w:lang w:val="en-GB"/>
        </w:rPr>
        <w:t xml:space="preserve"> are developed to ensure that there are no features that could disadvantage any </w:t>
      </w:r>
      <w:r w:rsidR="001E0394">
        <w:rPr>
          <w:lang w:val="en-GB"/>
        </w:rPr>
        <w:t>apprentice</w:t>
      </w:r>
      <w:r w:rsidR="008D0B51" w:rsidRPr="00C84580">
        <w:rPr>
          <w:lang w:val="en-GB"/>
        </w:rPr>
        <w:t>s</w:t>
      </w:r>
      <w:r w:rsidRPr="00C84580">
        <w:rPr>
          <w:lang w:val="en-GB"/>
        </w:rPr>
        <w:t xml:space="preserve"> with a particular protected characteristic or barriers to entry other than those directly related to the purpose of the EPA or </w:t>
      </w:r>
      <w:r w:rsidR="006964B1">
        <w:rPr>
          <w:lang w:val="en-GB"/>
        </w:rPr>
        <w:t>end-point assessment</w:t>
      </w:r>
      <w:r w:rsidRPr="00C84580">
        <w:rPr>
          <w:lang w:val="en-GB"/>
        </w:rPr>
        <w:t xml:space="preserve">. </w:t>
      </w:r>
    </w:p>
    <w:p w14:paraId="767F4F5A" w14:textId="6CECBEA2" w:rsidR="00662637" w:rsidRPr="00C84580" w:rsidRDefault="00662637" w:rsidP="00277B73">
      <w:pPr>
        <w:pStyle w:val="ListParagraph"/>
        <w:numPr>
          <w:ilvl w:val="0"/>
          <w:numId w:val="15"/>
        </w:numPr>
        <w:ind w:left="357" w:hanging="357"/>
        <w:rPr>
          <w:lang w:val="en-GB"/>
        </w:rPr>
      </w:pPr>
      <w:r w:rsidRPr="00C84580">
        <w:rPr>
          <w:lang w:val="en-GB"/>
        </w:rPr>
        <w:t>Ensur</w:t>
      </w:r>
      <w:r w:rsidR="00277B73" w:rsidRPr="00C84580">
        <w:rPr>
          <w:lang w:val="en-GB"/>
        </w:rPr>
        <w:t>e</w:t>
      </w:r>
      <w:r w:rsidRPr="00C84580">
        <w:rPr>
          <w:lang w:val="en-GB"/>
        </w:rPr>
        <w:t xml:space="preserve"> fairness in all access arrangements for EPAs</w:t>
      </w:r>
    </w:p>
    <w:p w14:paraId="58568C0F" w14:textId="1F169305" w:rsidR="00662637" w:rsidRPr="00C84580" w:rsidRDefault="00662637" w:rsidP="00277B73">
      <w:pPr>
        <w:pStyle w:val="ListParagraph"/>
        <w:numPr>
          <w:ilvl w:val="0"/>
          <w:numId w:val="15"/>
        </w:numPr>
        <w:ind w:left="357" w:hanging="357"/>
        <w:rPr>
          <w:lang w:val="en-GB"/>
        </w:rPr>
      </w:pPr>
      <w:r w:rsidRPr="00C84580">
        <w:rPr>
          <w:lang w:val="en-GB"/>
        </w:rPr>
        <w:t>Ensur</w:t>
      </w:r>
      <w:r w:rsidR="00277B73" w:rsidRPr="00C84580">
        <w:rPr>
          <w:lang w:val="en-GB"/>
        </w:rPr>
        <w:t xml:space="preserve">e </w:t>
      </w:r>
      <w:r w:rsidRPr="00C84580">
        <w:rPr>
          <w:lang w:val="en-GB"/>
        </w:rPr>
        <w:t>fairness in the delivery and facilitation of EPA</w:t>
      </w:r>
      <w:r w:rsidR="003F2439">
        <w:rPr>
          <w:lang w:val="en-GB"/>
        </w:rPr>
        <w:t>s</w:t>
      </w:r>
    </w:p>
    <w:p w14:paraId="0B4803C1" w14:textId="132D1E16" w:rsidR="00662637" w:rsidRPr="00C84580" w:rsidRDefault="00662637" w:rsidP="00277B73">
      <w:pPr>
        <w:pStyle w:val="ListParagraph"/>
        <w:numPr>
          <w:ilvl w:val="0"/>
          <w:numId w:val="15"/>
        </w:numPr>
        <w:ind w:left="357" w:hanging="357"/>
        <w:rPr>
          <w:lang w:val="en-GB"/>
        </w:rPr>
      </w:pPr>
      <w:r w:rsidRPr="00C84580">
        <w:rPr>
          <w:lang w:val="en-GB"/>
        </w:rPr>
        <w:t>Ensur</w:t>
      </w:r>
      <w:r w:rsidR="00277B73" w:rsidRPr="00C84580">
        <w:rPr>
          <w:lang w:val="en-GB"/>
        </w:rPr>
        <w:t>e</w:t>
      </w:r>
      <w:r w:rsidRPr="00C84580">
        <w:rPr>
          <w:lang w:val="en-GB"/>
        </w:rPr>
        <w:t xml:space="preserve"> that </w:t>
      </w:r>
      <w:r w:rsidR="001E0394">
        <w:rPr>
          <w:lang w:val="en-GB"/>
        </w:rPr>
        <w:t>apprentice</w:t>
      </w:r>
      <w:r w:rsidR="008D0B51" w:rsidRPr="00C84580">
        <w:rPr>
          <w:lang w:val="en-GB"/>
        </w:rPr>
        <w:t>s</w:t>
      </w:r>
      <w:r w:rsidRPr="00C84580">
        <w:rPr>
          <w:lang w:val="en-GB"/>
        </w:rPr>
        <w:t xml:space="preserve"> with a protected characteristic are neither advantaged nor disadvantaged during an EPA in comparison to those who do not share that characteristic, so that all achievement is comparable</w:t>
      </w:r>
    </w:p>
    <w:p w14:paraId="68B79ADF" w14:textId="346B68C1" w:rsidR="00662637" w:rsidRPr="00C84580" w:rsidRDefault="00662637" w:rsidP="00277B73">
      <w:pPr>
        <w:pStyle w:val="ListParagraph"/>
        <w:numPr>
          <w:ilvl w:val="0"/>
          <w:numId w:val="15"/>
        </w:numPr>
        <w:ind w:left="357" w:hanging="357"/>
        <w:rPr>
          <w:lang w:val="en-GB"/>
        </w:rPr>
      </w:pPr>
      <w:r w:rsidRPr="00C84580">
        <w:rPr>
          <w:lang w:val="en-GB"/>
        </w:rPr>
        <w:t>Monitoring data related to EPA achievement in order to detect and mitigate against accidental bias</w:t>
      </w:r>
    </w:p>
    <w:p w14:paraId="6B94D4CD" w14:textId="5521D717" w:rsidR="00662637" w:rsidRPr="00C84580" w:rsidRDefault="00277B73" w:rsidP="001B3515">
      <w:pPr>
        <w:pStyle w:val="ListParagraph"/>
        <w:numPr>
          <w:ilvl w:val="0"/>
          <w:numId w:val="15"/>
        </w:numPr>
        <w:ind w:left="357" w:hanging="357"/>
        <w:rPr>
          <w:lang w:val="en-GB"/>
        </w:rPr>
      </w:pPr>
      <w:r w:rsidRPr="6C97E612">
        <w:rPr>
          <w:lang w:val="en-GB"/>
        </w:rPr>
        <w:t xml:space="preserve">Ensure staff remain </w:t>
      </w:r>
      <w:r w:rsidR="001B3515" w:rsidRPr="6C97E612">
        <w:rPr>
          <w:lang w:val="en-GB"/>
        </w:rPr>
        <w:t xml:space="preserve">up to speed with, and embed, all the latest </w:t>
      </w:r>
      <w:r w:rsidR="02DD19CF" w:rsidRPr="6C97E612">
        <w:rPr>
          <w:lang w:val="en-GB"/>
        </w:rPr>
        <w:t>equality-based</w:t>
      </w:r>
      <w:r w:rsidR="001B3515" w:rsidRPr="6C97E612">
        <w:rPr>
          <w:lang w:val="en-GB"/>
        </w:rPr>
        <w:t xml:space="preserve"> legislation through our commitment to ongoing staff training and development</w:t>
      </w:r>
    </w:p>
    <w:p w14:paraId="11DCB6B8" w14:textId="16D548EA" w:rsidR="0066561D" w:rsidRPr="00C84580" w:rsidRDefault="003A06ED" w:rsidP="0074425B">
      <w:pPr>
        <w:rPr>
          <w:lang w:val="en-GB"/>
        </w:rPr>
      </w:pPr>
      <w:r w:rsidRPr="00C84580">
        <w:rPr>
          <w:lang w:val="en-GB"/>
        </w:rPr>
        <w:t xml:space="preserve">This policy </w:t>
      </w:r>
      <w:r w:rsidR="001B3515" w:rsidRPr="00C84580">
        <w:rPr>
          <w:lang w:val="en-GB"/>
        </w:rPr>
        <w:t xml:space="preserve">details our policy and procedure for the </w:t>
      </w:r>
      <w:r w:rsidR="0066561D" w:rsidRPr="00C84580">
        <w:rPr>
          <w:lang w:val="en-GB"/>
        </w:rPr>
        <w:t>application of reasonable adjustments and special considerations in end-point assessment.</w:t>
      </w:r>
    </w:p>
    <w:p w14:paraId="40E50160" w14:textId="3C3F7E39" w:rsidR="00C83513" w:rsidRDefault="00B87F0A" w:rsidP="0074425B">
      <w:pPr>
        <w:rPr>
          <w:lang w:val="en-GB"/>
        </w:rPr>
      </w:pPr>
      <w:r>
        <w:rPr>
          <w:lang w:val="en-GB"/>
        </w:rPr>
        <w:t xml:space="preserve">It </w:t>
      </w:r>
      <w:r w:rsidR="003A06ED" w:rsidRPr="00C84580">
        <w:rPr>
          <w:lang w:val="en-GB"/>
        </w:rPr>
        <w:t xml:space="preserve">will explain how and when our organisation may have to refer to our Reasonable Adjustments &amp; Special </w:t>
      </w:r>
      <w:r w:rsidR="005D1B11" w:rsidRPr="00C84580">
        <w:rPr>
          <w:lang w:val="en-GB"/>
        </w:rPr>
        <w:t>Considerations for</w:t>
      </w:r>
      <w:r w:rsidR="003A06ED" w:rsidRPr="00C84580">
        <w:rPr>
          <w:lang w:val="en-GB"/>
        </w:rPr>
        <w:t xml:space="preserve"> </w:t>
      </w:r>
      <w:r w:rsidR="001E0394">
        <w:rPr>
          <w:lang w:val="en-GB"/>
        </w:rPr>
        <w:t>apprentice</w:t>
      </w:r>
      <w:r w:rsidR="003A06ED" w:rsidRPr="00C84580">
        <w:rPr>
          <w:lang w:val="en-GB"/>
        </w:rPr>
        <w:t>s.</w:t>
      </w:r>
      <w:r w:rsidR="00AC781E" w:rsidRPr="00C84580">
        <w:rPr>
          <w:lang w:val="en-GB"/>
        </w:rPr>
        <w:t xml:space="preserve"> </w:t>
      </w:r>
    </w:p>
    <w:p w14:paraId="4C886696" w14:textId="0A32E45D" w:rsidR="00B87F0A" w:rsidRPr="00C84580" w:rsidRDefault="00B87F0A" w:rsidP="0074425B">
      <w:pPr>
        <w:rPr>
          <w:lang w:val="en-GB"/>
        </w:rPr>
      </w:pPr>
      <w:r w:rsidRPr="00B87F0A">
        <w:rPr>
          <w:lang w:val="en-GB"/>
        </w:rPr>
        <w:t>SSES will proactively identify and remove barriers to participation wherever reasonably practicable.</w:t>
      </w:r>
    </w:p>
    <w:p w14:paraId="3A93AEEB" w14:textId="26D8E625" w:rsidR="000C573E" w:rsidRPr="00C84580" w:rsidRDefault="000C573E" w:rsidP="000C573E">
      <w:pPr>
        <w:pStyle w:val="Heading1"/>
        <w:rPr>
          <w:lang w:val="en-GB"/>
        </w:rPr>
      </w:pPr>
      <w:bookmarkStart w:id="1" w:name="_Toc157443027"/>
      <w:r w:rsidRPr="522421CC">
        <w:rPr>
          <w:lang w:val="en-GB"/>
        </w:rPr>
        <w:t>PART 1 – REASONABLE ADJ</w:t>
      </w:r>
      <w:r w:rsidR="127995DA" w:rsidRPr="522421CC">
        <w:rPr>
          <w:lang w:val="en-GB"/>
        </w:rPr>
        <w:t>U</w:t>
      </w:r>
      <w:r w:rsidRPr="522421CC">
        <w:rPr>
          <w:lang w:val="en-GB"/>
        </w:rPr>
        <w:t>STMENTS</w:t>
      </w:r>
      <w:bookmarkEnd w:id="1"/>
    </w:p>
    <w:p w14:paraId="15D274D6" w14:textId="77777777" w:rsidR="00414C8D" w:rsidRPr="00C84580" w:rsidRDefault="00414C8D" w:rsidP="00B5236E">
      <w:pPr>
        <w:pStyle w:val="Heading2"/>
        <w:rPr>
          <w:lang w:val="en-GB"/>
        </w:rPr>
      </w:pPr>
      <w:bookmarkStart w:id="2" w:name="_Toc157443028"/>
      <w:r w:rsidRPr="00C84580">
        <w:rPr>
          <w:lang w:val="en-GB"/>
        </w:rPr>
        <w:t>Definitions</w:t>
      </w:r>
      <w:bookmarkEnd w:id="2"/>
    </w:p>
    <w:p w14:paraId="12262A12" w14:textId="77777777" w:rsidR="008564BE" w:rsidRPr="00C84580" w:rsidRDefault="008564BE" w:rsidP="008564BE">
      <w:pPr>
        <w:pStyle w:val="Heading3"/>
        <w:rPr>
          <w:lang w:val="en-GB"/>
        </w:rPr>
      </w:pPr>
      <w:bookmarkStart w:id="3" w:name="_Toc157443029"/>
      <w:r w:rsidRPr="00C84580">
        <w:rPr>
          <w:lang w:val="en-GB"/>
        </w:rPr>
        <w:t>Regulatory Duty</w:t>
      </w:r>
      <w:bookmarkEnd w:id="3"/>
    </w:p>
    <w:p w14:paraId="5D28A9D0" w14:textId="678243B4" w:rsidR="008564BE" w:rsidRPr="00C84580" w:rsidRDefault="008564BE" w:rsidP="008564BE">
      <w:pPr>
        <w:rPr>
          <w:lang w:val="en-GB"/>
        </w:rPr>
      </w:pPr>
      <w:r w:rsidRPr="00C84580">
        <w:rPr>
          <w:lang w:val="en-GB"/>
        </w:rPr>
        <w:t xml:space="preserve">Reasonable adjustment is defined by Ofqual as: “an adjustment made to an assessment for </w:t>
      </w:r>
      <w:proofErr w:type="spellStart"/>
      <w:proofErr w:type="gramStart"/>
      <w:r w:rsidRPr="00C84580">
        <w:rPr>
          <w:lang w:val="en-GB"/>
        </w:rPr>
        <w:t>a</w:t>
      </w:r>
      <w:proofErr w:type="spellEnd"/>
      <w:proofErr w:type="gramEnd"/>
      <w:r w:rsidRPr="00C84580">
        <w:rPr>
          <w:lang w:val="en-GB"/>
        </w:rPr>
        <w:t xml:space="preserve"> </w:t>
      </w:r>
      <w:r w:rsidR="006964B1">
        <w:rPr>
          <w:lang w:val="en-GB"/>
        </w:rPr>
        <w:t>end-point assessment</w:t>
      </w:r>
      <w:r w:rsidRPr="00C84580">
        <w:rPr>
          <w:lang w:val="en-GB"/>
        </w:rPr>
        <w:t xml:space="preserve"> so as to enable a disabled </w:t>
      </w:r>
      <w:r w:rsidR="001E0394">
        <w:rPr>
          <w:lang w:val="en-GB"/>
        </w:rPr>
        <w:t>Apprentice</w:t>
      </w:r>
      <w:r w:rsidRPr="00C84580">
        <w:rPr>
          <w:lang w:val="en-GB"/>
        </w:rPr>
        <w:t xml:space="preserve"> to demonstrate his or her knowledge, skills and understanding to the levels of attainment required by the specification for that </w:t>
      </w:r>
      <w:r w:rsidR="006964B1">
        <w:rPr>
          <w:lang w:val="en-GB"/>
        </w:rPr>
        <w:t>end-point assessment</w:t>
      </w:r>
      <w:r w:rsidRPr="00C84580">
        <w:rPr>
          <w:lang w:val="en-GB"/>
        </w:rPr>
        <w:t xml:space="preserve">.”  </w:t>
      </w:r>
    </w:p>
    <w:p w14:paraId="186ECD0A" w14:textId="5CC53D6D" w:rsidR="003A06ED" w:rsidRPr="00C84580" w:rsidRDefault="00A638B8" w:rsidP="00830613">
      <w:pPr>
        <w:pStyle w:val="Heading3"/>
        <w:rPr>
          <w:lang w:val="en-GB"/>
        </w:rPr>
      </w:pPr>
      <w:bookmarkStart w:id="4" w:name="_Toc157443030"/>
      <w:r w:rsidRPr="00C84580">
        <w:rPr>
          <w:lang w:val="en-GB"/>
        </w:rPr>
        <w:t xml:space="preserve">Legal </w:t>
      </w:r>
      <w:r w:rsidR="00600990" w:rsidRPr="00C84580">
        <w:rPr>
          <w:lang w:val="en-GB"/>
        </w:rPr>
        <w:t>Duty:</w:t>
      </w:r>
      <w:bookmarkEnd w:id="4"/>
    </w:p>
    <w:p w14:paraId="3B185B29" w14:textId="77777777" w:rsidR="00600990" w:rsidRPr="00C84580" w:rsidRDefault="00600990" w:rsidP="00B354BB">
      <w:pPr>
        <w:jc w:val="both"/>
        <w:rPr>
          <w:lang w:val="en-GB"/>
        </w:rPr>
      </w:pPr>
      <w:r w:rsidRPr="00C84580">
        <w:rPr>
          <w:lang w:val="en-GB"/>
        </w:rPr>
        <w:t>According to the Equality and Human Rights Commission, Reasonable Adjustments can be defined as follows:</w:t>
      </w:r>
    </w:p>
    <w:p w14:paraId="0222F848" w14:textId="50F8C830" w:rsidR="00600990" w:rsidRPr="00C84580" w:rsidRDefault="00600990" w:rsidP="4B4245EE">
      <w:pPr>
        <w:pStyle w:val="NormalWeb"/>
        <w:shd w:val="clear" w:color="auto" w:fill="FFFFFF" w:themeFill="background1"/>
        <w:spacing w:before="0" w:beforeAutospacing="0" w:after="225" w:afterAutospacing="0"/>
        <w:jc w:val="both"/>
        <w:rPr>
          <w:rFonts w:ascii="Arial" w:hAnsi="Arial" w:cs="Arial"/>
          <w:color w:val="3D3A3B"/>
          <w:lang w:val="en-GB"/>
        </w:rPr>
      </w:pPr>
      <w:r w:rsidRPr="00C84580">
        <w:rPr>
          <w:rFonts w:ascii="Calibri" w:hAnsi="Calibri" w:cs="Calibri"/>
          <w:i/>
          <w:iCs/>
          <w:color w:val="3D3A3B"/>
          <w:sz w:val="22"/>
          <w:szCs w:val="22"/>
          <w:lang w:val="en-GB"/>
        </w:rPr>
        <w:t>Avoid substantial disadvantage where a provision, criterion or practice puts disabled students at a substantial disadvantage.</w:t>
      </w:r>
    </w:p>
    <w:p w14:paraId="2305A1AD" w14:textId="77777777" w:rsidR="00600990" w:rsidRPr="00C84580" w:rsidRDefault="00600990" w:rsidP="7BE0017A">
      <w:pPr>
        <w:pStyle w:val="NormalWeb"/>
        <w:shd w:val="clear" w:color="auto" w:fill="FFFFFF" w:themeFill="background1"/>
        <w:spacing w:before="0" w:beforeAutospacing="0" w:after="225" w:afterAutospacing="0"/>
        <w:jc w:val="both"/>
        <w:rPr>
          <w:rFonts w:ascii="Calibri" w:hAnsi="Calibri" w:cs="Calibri"/>
          <w:i/>
          <w:iCs/>
          <w:color w:val="3D3A3B"/>
          <w:sz w:val="22"/>
          <w:szCs w:val="22"/>
          <w:lang w:val="en-GB"/>
        </w:rPr>
      </w:pPr>
      <w:r w:rsidRPr="00C84580">
        <w:rPr>
          <w:rFonts w:ascii="Calibri" w:hAnsi="Calibri" w:cs="Calibri"/>
          <w:i/>
          <w:iCs/>
          <w:color w:val="3D3A3B"/>
          <w:sz w:val="22"/>
          <w:szCs w:val="22"/>
          <w:lang w:val="en-GB"/>
        </w:rPr>
        <w:t>Avoid substantial disadvantage, where a physical feature puts disabled persons at a substantial disadvantage; this includes removing the physical feature in question, altering it or providing a reasonable means of avoiding it.</w:t>
      </w:r>
    </w:p>
    <w:p w14:paraId="35912ECB" w14:textId="77777777" w:rsidR="00600990" w:rsidRPr="00C84580" w:rsidRDefault="00600990" w:rsidP="7BE0017A">
      <w:pPr>
        <w:pStyle w:val="NormalWeb"/>
        <w:shd w:val="clear" w:color="auto" w:fill="FFFFFF" w:themeFill="background1"/>
        <w:spacing w:before="0" w:beforeAutospacing="0" w:after="225" w:afterAutospacing="0"/>
        <w:jc w:val="both"/>
        <w:rPr>
          <w:rFonts w:ascii="Calibri" w:hAnsi="Calibri" w:cs="Calibri"/>
          <w:i/>
          <w:iCs/>
          <w:color w:val="3D3A3B"/>
          <w:sz w:val="22"/>
          <w:szCs w:val="22"/>
          <w:lang w:val="en-GB"/>
        </w:rPr>
      </w:pPr>
      <w:r w:rsidRPr="00C84580">
        <w:rPr>
          <w:rFonts w:ascii="Calibri" w:hAnsi="Calibri" w:cs="Calibri"/>
          <w:i/>
          <w:iCs/>
          <w:color w:val="3D3A3B"/>
          <w:sz w:val="22"/>
          <w:szCs w:val="22"/>
          <w:lang w:val="en-GB"/>
        </w:rPr>
        <w:t>Provide an auxiliary aid where without one, disabled students would be put at a substantial disadvantage.</w:t>
      </w:r>
    </w:p>
    <w:p w14:paraId="404B5E96" w14:textId="77777777" w:rsidR="00600990" w:rsidRPr="00C84580" w:rsidRDefault="00600990" w:rsidP="7BE0017A">
      <w:pPr>
        <w:pStyle w:val="NormalWeb"/>
        <w:shd w:val="clear" w:color="auto" w:fill="FFFFFF" w:themeFill="background1"/>
        <w:spacing w:before="0" w:beforeAutospacing="0" w:after="225" w:afterAutospacing="0"/>
        <w:jc w:val="both"/>
        <w:rPr>
          <w:rFonts w:ascii="Calibri" w:hAnsi="Calibri" w:cs="Calibri"/>
          <w:i/>
          <w:iCs/>
          <w:color w:val="3D3A3B"/>
          <w:sz w:val="22"/>
          <w:szCs w:val="22"/>
          <w:lang w:val="en-GB"/>
        </w:rPr>
      </w:pPr>
      <w:r w:rsidRPr="00C84580">
        <w:rPr>
          <w:rFonts w:ascii="Calibri" w:hAnsi="Calibri" w:cs="Calibri"/>
          <w:i/>
          <w:iCs/>
          <w:color w:val="3D3A3B"/>
          <w:sz w:val="22"/>
          <w:szCs w:val="22"/>
          <w:lang w:val="en-GB"/>
        </w:rPr>
        <w:lastRenderedPageBreak/>
        <w:t>You owe this duty to ex</w:t>
      </w:r>
      <w:r w:rsidR="006F25BB" w:rsidRPr="00C84580">
        <w:rPr>
          <w:rFonts w:ascii="Calibri" w:hAnsi="Calibri" w:cs="Calibri"/>
          <w:i/>
          <w:iCs/>
          <w:color w:val="3D3A3B"/>
          <w:sz w:val="22"/>
          <w:szCs w:val="22"/>
          <w:lang w:val="en-GB"/>
        </w:rPr>
        <w:t>isting students, applicants and,</w:t>
      </w:r>
      <w:r w:rsidRPr="00C84580">
        <w:rPr>
          <w:rFonts w:ascii="Calibri" w:hAnsi="Calibri" w:cs="Calibri"/>
          <w:i/>
          <w:iCs/>
          <w:color w:val="3D3A3B"/>
          <w:sz w:val="22"/>
          <w:szCs w:val="22"/>
          <w:lang w:val="en-GB"/>
        </w:rPr>
        <w:t xml:space="preserve"> in limited circumstances, to disabled former students.</w:t>
      </w:r>
    </w:p>
    <w:p w14:paraId="2267ECC4" w14:textId="77777777" w:rsidR="00600990" w:rsidRPr="00C84580" w:rsidRDefault="00600990" w:rsidP="7BE0017A">
      <w:pPr>
        <w:pStyle w:val="NormalWeb"/>
        <w:shd w:val="clear" w:color="auto" w:fill="FFFFFF" w:themeFill="background1"/>
        <w:spacing w:before="0" w:beforeAutospacing="0" w:after="225" w:afterAutospacing="0"/>
        <w:jc w:val="both"/>
        <w:rPr>
          <w:rFonts w:ascii="Calibri" w:hAnsi="Calibri" w:cs="Calibri"/>
          <w:i/>
          <w:iCs/>
          <w:color w:val="3D3A3B"/>
          <w:sz w:val="22"/>
          <w:szCs w:val="22"/>
          <w:lang w:val="en-GB"/>
        </w:rPr>
      </w:pPr>
      <w:r w:rsidRPr="00C84580">
        <w:rPr>
          <w:rFonts w:ascii="Calibri" w:hAnsi="Calibri" w:cs="Calibri"/>
          <w:i/>
          <w:iCs/>
          <w:color w:val="3D3A3B"/>
          <w:sz w:val="22"/>
          <w:szCs w:val="22"/>
          <w:lang w:val="en-GB"/>
        </w:rPr>
        <w:t>You cannot justify a failure to make a reasonable adjustment; where the duty arises, the issue is whether or not the adjustment is ‘reasonable’ and this is an objective question for the courts to ultimately determine.</w:t>
      </w:r>
    </w:p>
    <w:p w14:paraId="28C39C32" w14:textId="2BB80E07" w:rsidR="00600990" w:rsidRPr="00C84580" w:rsidRDefault="00600990" w:rsidP="6C97E612">
      <w:pPr>
        <w:pStyle w:val="NormalWeb"/>
        <w:shd w:val="clear" w:color="auto" w:fill="FFFFFF" w:themeFill="background1"/>
        <w:spacing w:before="0" w:beforeAutospacing="0" w:after="225" w:afterAutospacing="0"/>
        <w:jc w:val="both"/>
        <w:rPr>
          <w:rFonts w:ascii="Calibri" w:hAnsi="Calibri" w:cs="Calibri"/>
          <w:i/>
          <w:iCs/>
          <w:color w:val="3D3A3B"/>
          <w:sz w:val="22"/>
          <w:szCs w:val="22"/>
          <w:lang w:val="en-GB"/>
        </w:rPr>
      </w:pPr>
      <w:r w:rsidRPr="6C97E612">
        <w:rPr>
          <w:rFonts w:ascii="Calibri" w:hAnsi="Calibri" w:cs="Calibri"/>
          <w:i/>
          <w:iCs/>
          <w:color w:val="3D3A3B"/>
          <w:sz w:val="22"/>
          <w:szCs w:val="22"/>
          <w:lang w:val="en-GB"/>
        </w:rPr>
        <w:t>The duty is an anticipatory and continuing one that you owe to disabled students generally, regardless of whether you know that a particular student is disabled or whether you currently have any disabled students. You should not wait until an individual disabled student approaches you before you consider how to meet the duty. Instead</w:t>
      </w:r>
      <w:r w:rsidR="49F979DB" w:rsidRPr="6C97E612">
        <w:rPr>
          <w:rFonts w:ascii="Calibri" w:hAnsi="Calibri" w:cs="Calibri"/>
          <w:i/>
          <w:iCs/>
          <w:color w:val="3D3A3B"/>
          <w:sz w:val="22"/>
          <w:szCs w:val="22"/>
          <w:lang w:val="en-GB"/>
        </w:rPr>
        <w:t>,</w:t>
      </w:r>
      <w:r w:rsidRPr="6C97E612">
        <w:rPr>
          <w:rFonts w:ascii="Calibri" w:hAnsi="Calibri" w:cs="Calibri"/>
          <w:i/>
          <w:iCs/>
          <w:color w:val="3D3A3B"/>
          <w:sz w:val="22"/>
          <w:szCs w:val="22"/>
          <w:lang w:val="en-GB"/>
        </w:rPr>
        <w:t xml:space="preserve"> you should </w:t>
      </w:r>
      <w:bookmarkStart w:id="5" w:name="_Int_1VBv8I6f"/>
      <w:r w:rsidRPr="6C97E612">
        <w:rPr>
          <w:rFonts w:ascii="Calibri" w:hAnsi="Calibri" w:cs="Calibri"/>
          <w:i/>
          <w:iCs/>
          <w:color w:val="3D3A3B"/>
          <w:sz w:val="22"/>
          <w:szCs w:val="22"/>
          <w:lang w:val="en-GB"/>
        </w:rPr>
        <w:t>plan ahead</w:t>
      </w:r>
      <w:bookmarkEnd w:id="5"/>
      <w:r w:rsidRPr="6C97E612">
        <w:rPr>
          <w:rFonts w:ascii="Calibri" w:hAnsi="Calibri" w:cs="Calibri"/>
          <w:i/>
          <w:iCs/>
          <w:color w:val="3D3A3B"/>
          <w:sz w:val="22"/>
          <w:szCs w:val="22"/>
          <w:lang w:val="en-GB"/>
        </w:rPr>
        <w:t xml:space="preserve"> and anticipate the requirements of disabled students and the adjustments that might need to be made for them. You are not expected to anticipate the needs of every prospective </w:t>
      </w:r>
      <w:r w:rsidR="42B68717" w:rsidRPr="6C97E612">
        <w:rPr>
          <w:rFonts w:ascii="Calibri" w:hAnsi="Calibri" w:cs="Calibri"/>
          <w:i/>
          <w:iCs/>
          <w:color w:val="3D3A3B"/>
          <w:sz w:val="22"/>
          <w:szCs w:val="22"/>
          <w:lang w:val="en-GB"/>
        </w:rPr>
        <w:t>student,</w:t>
      </w:r>
      <w:r w:rsidRPr="6C97E612">
        <w:rPr>
          <w:rFonts w:ascii="Calibri" w:hAnsi="Calibri" w:cs="Calibri"/>
          <w:i/>
          <w:iCs/>
          <w:color w:val="3D3A3B"/>
          <w:sz w:val="22"/>
          <w:szCs w:val="22"/>
          <w:lang w:val="en-GB"/>
        </w:rPr>
        <w:t xml:space="preserve"> but you are required to think about and take reasonable and proportionate steps to overcome barriers that may impede people with different kinds of disabilities. For example, while it may be appropriate for university to install a hearing loop in lecture theatres to anticipate deaf students’ needs, they would not be expected to have a British Sign Language (BSL) interpreter on the payroll.</w:t>
      </w:r>
    </w:p>
    <w:p w14:paraId="7094422D" w14:textId="77777777" w:rsidR="008564BE" w:rsidRPr="00C84580" w:rsidRDefault="008564BE" w:rsidP="00E679AA">
      <w:pPr>
        <w:pStyle w:val="Heading3"/>
        <w:rPr>
          <w:lang w:val="en-GB"/>
        </w:rPr>
      </w:pPr>
      <w:bookmarkStart w:id="6" w:name="_Toc157443031"/>
      <w:r w:rsidRPr="00C84580">
        <w:rPr>
          <w:lang w:val="en-GB"/>
        </w:rPr>
        <w:t>Equality Act</w:t>
      </w:r>
      <w:bookmarkEnd w:id="6"/>
    </w:p>
    <w:p w14:paraId="1CE479FA" w14:textId="77777777" w:rsidR="003150D9" w:rsidRPr="00C84580" w:rsidRDefault="003150D9" w:rsidP="003150D9">
      <w:pPr>
        <w:rPr>
          <w:lang w:val="en-GB"/>
        </w:rPr>
      </w:pPr>
      <w:r w:rsidRPr="00C84580">
        <w:rPr>
          <w:lang w:val="en-GB"/>
        </w:rPr>
        <w:t xml:space="preserve">The Equality Act 2010 defines disability as a physical or mental impairment which has substantial and long-term adverse effect on a person’s ability to perform normal day to day activities. </w:t>
      </w:r>
    </w:p>
    <w:p w14:paraId="0428393A" w14:textId="4279F33B" w:rsidR="003150D9" w:rsidRPr="00C84580" w:rsidRDefault="003150D9" w:rsidP="003150D9">
      <w:pPr>
        <w:rPr>
          <w:lang w:val="en-GB"/>
        </w:rPr>
      </w:pPr>
      <w:r w:rsidRPr="00C84580">
        <w:rPr>
          <w:lang w:val="en-GB"/>
        </w:rPr>
        <w:t xml:space="preserve">This policy ensures that an apprentice who is disabled, as defined in the Act, are not placed at a substantial disadvantage in comparison to apprentices who are not disabled. </w:t>
      </w:r>
      <w:r w:rsidR="00F17893" w:rsidRPr="00C84580">
        <w:rPr>
          <w:lang w:val="en-GB"/>
        </w:rPr>
        <w:t xml:space="preserve"> A reasonable adjustment is any action that helps to reduce the effect of a disability or difficulty that places the apprentice at a disadvantage in an assessment scenario</w:t>
      </w:r>
      <w:r w:rsidR="00B8694B" w:rsidRPr="00C84580">
        <w:rPr>
          <w:lang w:val="en-GB"/>
        </w:rPr>
        <w:t>.</w:t>
      </w:r>
    </w:p>
    <w:p w14:paraId="560FBE88" w14:textId="5C93F190" w:rsidR="00E679AA" w:rsidRPr="00C84580" w:rsidRDefault="001E0394" w:rsidP="00E679AA">
      <w:pPr>
        <w:rPr>
          <w:lang w:val="en-GB"/>
        </w:rPr>
      </w:pPr>
      <w:r w:rsidRPr="001E0394">
        <w:rPr>
          <w:lang w:val="en-GB"/>
        </w:rPr>
        <w:t>An apprentice does not necessarily have to meet the definition of disability under the Equality Act 2010 to require an assessment adjustment.</w:t>
      </w:r>
      <w:r w:rsidR="00B8694B" w:rsidRPr="00C84580">
        <w:rPr>
          <w:lang w:val="en-GB"/>
        </w:rPr>
        <w:t xml:space="preserve"> Equally, every person who is disabled will also not necessarily be entitled to, or need, an adjustment to assessment.</w:t>
      </w:r>
      <w:r w:rsidR="00E679AA" w:rsidRPr="00C84580">
        <w:rPr>
          <w:lang w:val="en-GB"/>
        </w:rPr>
        <w:t xml:space="preserve"> For example, the use of a scribe if the </w:t>
      </w:r>
      <w:r>
        <w:rPr>
          <w:lang w:val="en-GB"/>
        </w:rPr>
        <w:t>Apprentice</w:t>
      </w:r>
      <w:r w:rsidR="00E679AA" w:rsidRPr="00C84580">
        <w:rPr>
          <w:lang w:val="en-GB"/>
        </w:rPr>
        <w:t xml:space="preserve"> had broken their dominant hand.</w:t>
      </w:r>
    </w:p>
    <w:p w14:paraId="751EDADA" w14:textId="24A4AB96" w:rsidR="00F17893" w:rsidRPr="00C84580" w:rsidRDefault="00880577" w:rsidP="009B74EE">
      <w:pPr>
        <w:rPr>
          <w:lang w:val="en-GB"/>
        </w:rPr>
      </w:pPr>
      <w:r w:rsidRPr="00C84580">
        <w:rPr>
          <w:lang w:val="en-GB"/>
        </w:rPr>
        <w:t xml:space="preserve">When a reasonable adjustment has been applied, the work produced by the </w:t>
      </w:r>
      <w:r w:rsidR="001E0394">
        <w:rPr>
          <w:lang w:val="en-GB"/>
        </w:rPr>
        <w:t>apprentice</w:t>
      </w:r>
      <w:r w:rsidRPr="00C84580">
        <w:rPr>
          <w:lang w:val="en-GB"/>
        </w:rPr>
        <w:t xml:space="preserve"> will be marked to the same standards and assessment requirements as the work assessed of the other </w:t>
      </w:r>
      <w:r w:rsidR="001E0394">
        <w:rPr>
          <w:lang w:val="en-GB"/>
        </w:rPr>
        <w:t>apprentice</w:t>
      </w:r>
      <w:r w:rsidRPr="00C84580">
        <w:rPr>
          <w:lang w:val="en-GB"/>
        </w:rPr>
        <w:t>s</w:t>
      </w:r>
      <w:r w:rsidRPr="00C84580">
        <w:rPr>
          <w:rFonts w:ascii="Arial" w:hAnsi="Arial" w:cs="Arial"/>
          <w:color w:val="808080" w:themeColor="background1" w:themeShade="80"/>
          <w:lang w:val="en-GB"/>
        </w:rPr>
        <w:t xml:space="preserve">. </w:t>
      </w:r>
      <w:r w:rsidR="00F17893" w:rsidRPr="00C84580">
        <w:rPr>
          <w:lang w:val="en-GB"/>
        </w:rPr>
        <w:t xml:space="preserve">Reasonable adjustments must </w:t>
      </w:r>
      <w:r w:rsidR="009B74EE" w:rsidRPr="00C84580">
        <w:rPr>
          <w:lang w:val="en-GB"/>
        </w:rPr>
        <w:t xml:space="preserve">therefore </w:t>
      </w:r>
      <w:r w:rsidR="00F17893" w:rsidRPr="00C84580">
        <w:rPr>
          <w:lang w:val="en-GB"/>
        </w:rPr>
        <w:t>not:</w:t>
      </w:r>
    </w:p>
    <w:p w14:paraId="3BBECC64" w14:textId="302D48E2" w:rsidR="00F17893" w:rsidRPr="00C84580" w:rsidRDefault="00F17893" w:rsidP="00F17893">
      <w:pPr>
        <w:pStyle w:val="ListParagraph"/>
        <w:numPr>
          <w:ilvl w:val="0"/>
          <w:numId w:val="15"/>
        </w:numPr>
        <w:ind w:left="357" w:hanging="357"/>
        <w:rPr>
          <w:lang w:val="en-GB"/>
        </w:rPr>
      </w:pPr>
      <w:r w:rsidRPr="00C84580">
        <w:rPr>
          <w:lang w:val="en-GB"/>
        </w:rPr>
        <w:t xml:space="preserve">affect the assessment criteria, </w:t>
      </w:r>
    </w:p>
    <w:p w14:paraId="21B3E116" w14:textId="7902297F" w:rsidR="00F17893" w:rsidRPr="00C84580" w:rsidRDefault="00F17893" w:rsidP="00F17893">
      <w:pPr>
        <w:pStyle w:val="ListParagraph"/>
        <w:numPr>
          <w:ilvl w:val="0"/>
          <w:numId w:val="15"/>
        </w:numPr>
        <w:ind w:left="357" w:hanging="357"/>
        <w:rPr>
          <w:lang w:val="en-GB"/>
        </w:rPr>
      </w:pPr>
      <w:r w:rsidRPr="00C84580">
        <w:rPr>
          <w:lang w:val="en-GB"/>
        </w:rPr>
        <w:t xml:space="preserve">give the apprentice an unfair advantage, </w:t>
      </w:r>
    </w:p>
    <w:p w14:paraId="0CCECAC8" w14:textId="37EA76E3" w:rsidR="00F17893" w:rsidRPr="00C84580" w:rsidRDefault="00F17893" w:rsidP="00F17893">
      <w:pPr>
        <w:pStyle w:val="ListParagraph"/>
        <w:numPr>
          <w:ilvl w:val="0"/>
          <w:numId w:val="15"/>
        </w:numPr>
        <w:ind w:left="357" w:hanging="357"/>
        <w:rPr>
          <w:lang w:val="en-GB"/>
        </w:rPr>
      </w:pPr>
      <w:r w:rsidRPr="00C84580">
        <w:rPr>
          <w:lang w:val="en-GB"/>
        </w:rPr>
        <w:t xml:space="preserve">affect the integrity of what is being assessed, </w:t>
      </w:r>
    </w:p>
    <w:p w14:paraId="74462090" w14:textId="2F7D3564" w:rsidR="00F17893" w:rsidRPr="00C84580" w:rsidRDefault="00F17893" w:rsidP="00F17893">
      <w:pPr>
        <w:pStyle w:val="ListParagraph"/>
        <w:numPr>
          <w:ilvl w:val="0"/>
          <w:numId w:val="15"/>
        </w:numPr>
        <w:ind w:left="357" w:hanging="357"/>
        <w:rPr>
          <w:lang w:val="en-GB"/>
        </w:rPr>
      </w:pPr>
      <w:r w:rsidRPr="00C84580">
        <w:rPr>
          <w:lang w:val="en-GB"/>
        </w:rPr>
        <w:t xml:space="preserve">affect the validity or comparability of the </w:t>
      </w:r>
      <w:r w:rsidR="006964B1">
        <w:rPr>
          <w:lang w:val="en-GB"/>
        </w:rPr>
        <w:t>end-point assessment</w:t>
      </w:r>
      <w:r w:rsidRPr="00C84580">
        <w:rPr>
          <w:lang w:val="en-GB"/>
        </w:rPr>
        <w:t>.</w:t>
      </w:r>
    </w:p>
    <w:p w14:paraId="0ECF7A1A" w14:textId="406BB86C" w:rsidR="00BC6862" w:rsidRPr="00C84580" w:rsidRDefault="00BC6862" w:rsidP="00BC6862">
      <w:pPr>
        <w:rPr>
          <w:lang w:val="en-GB"/>
        </w:rPr>
      </w:pPr>
    </w:p>
    <w:p w14:paraId="45A644C2" w14:textId="77777777" w:rsidR="008A1491" w:rsidRPr="00C84580" w:rsidRDefault="000E52B7" w:rsidP="009B74EE">
      <w:pPr>
        <w:pStyle w:val="Heading2"/>
        <w:rPr>
          <w:lang w:val="en-GB"/>
        </w:rPr>
      </w:pPr>
      <w:bookmarkStart w:id="7" w:name="_Toc157443032"/>
      <w:r w:rsidRPr="00C84580">
        <w:rPr>
          <w:lang w:val="en-GB"/>
        </w:rPr>
        <w:t xml:space="preserve">Examples of </w:t>
      </w:r>
      <w:r w:rsidR="008A1491" w:rsidRPr="00C84580">
        <w:rPr>
          <w:lang w:val="en-GB"/>
        </w:rPr>
        <w:t>Reasonable Adjustments</w:t>
      </w:r>
      <w:bookmarkEnd w:id="7"/>
    </w:p>
    <w:p w14:paraId="3EC168E5" w14:textId="77777777" w:rsidR="008A1491" w:rsidRPr="00C84580" w:rsidRDefault="008A1491" w:rsidP="00663997">
      <w:pPr>
        <w:rPr>
          <w:lang w:val="en-GB"/>
        </w:rPr>
      </w:pPr>
      <w:r w:rsidRPr="00C84580">
        <w:rPr>
          <w:lang w:val="en-GB"/>
        </w:rPr>
        <w:t>These can include</w:t>
      </w:r>
      <w:r w:rsidR="00C36EBD" w:rsidRPr="00C84580">
        <w:rPr>
          <w:lang w:val="en-GB"/>
        </w:rPr>
        <w:t>, but not exclusively</w:t>
      </w:r>
      <w:r w:rsidRPr="00C84580">
        <w:rPr>
          <w:lang w:val="en-GB"/>
        </w:rPr>
        <w:t>:</w:t>
      </w:r>
    </w:p>
    <w:p w14:paraId="48C12F06" w14:textId="1061F6D3" w:rsidR="008A1491" w:rsidRPr="00C84580" w:rsidRDefault="008A1491" w:rsidP="009B74EE">
      <w:pPr>
        <w:pStyle w:val="ListParagraph"/>
        <w:numPr>
          <w:ilvl w:val="0"/>
          <w:numId w:val="17"/>
        </w:numPr>
        <w:ind w:left="357" w:hanging="357"/>
        <w:jc w:val="both"/>
        <w:rPr>
          <w:lang w:val="en-GB"/>
        </w:rPr>
      </w:pPr>
      <w:r w:rsidRPr="00C84580">
        <w:rPr>
          <w:lang w:val="en-GB"/>
        </w:rPr>
        <w:t>Adapting assessment materials, such as providing materials in Braille</w:t>
      </w:r>
    </w:p>
    <w:p w14:paraId="069DF053" w14:textId="77777777" w:rsidR="008A1491" w:rsidRPr="00C84580" w:rsidRDefault="008A1491" w:rsidP="009B74EE">
      <w:pPr>
        <w:pStyle w:val="ListParagraph"/>
        <w:numPr>
          <w:ilvl w:val="0"/>
          <w:numId w:val="17"/>
        </w:numPr>
        <w:ind w:left="357" w:hanging="357"/>
        <w:jc w:val="both"/>
        <w:rPr>
          <w:lang w:val="en-GB"/>
        </w:rPr>
      </w:pPr>
      <w:r w:rsidRPr="00C84580">
        <w:rPr>
          <w:lang w:val="en-GB"/>
        </w:rPr>
        <w:t>Providing assistance during assessment, such as a sign language interpreter or a reader</w:t>
      </w:r>
    </w:p>
    <w:p w14:paraId="6B10BE1E" w14:textId="1DDA04A1" w:rsidR="008A1491" w:rsidRPr="00C84580" w:rsidRDefault="008A1491" w:rsidP="009B74EE">
      <w:pPr>
        <w:pStyle w:val="ListParagraph"/>
        <w:numPr>
          <w:ilvl w:val="0"/>
          <w:numId w:val="17"/>
        </w:numPr>
        <w:ind w:left="357" w:hanging="357"/>
        <w:jc w:val="both"/>
        <w:rPr>
          <w:lang w:val="en-GB"/>
        </w:rPr>
      </w:pPr>
      <w:r w:rsidRPr="00C84580">
        <w:rPr>
          <w:lang w:val="en-GB"/>
        </w:rPr>
        <w:lastRenderedPageBreak/>
        <w:t xml:space="preserve">Reorganising the assessment room, such as removing visual stimuli for an </w:t>
      </w:r>
      <w:r w:rsidR="001E0394">
        <w:rPr>
          <w:lang w:val="en-GB"/>
        </w:rPr>
        <w:t>Apprentice</w:t>
      </w:r>
      <w:r w:rsidRPr="00C84580">
        <w:rPr>
          <w:lang w:val="en-GB"/>
        </w:rPr>
        <w:t xml:space="preserve"> on the Autistic Spectrum</w:t>
      </w:r>
    </w:p>
    <w:p w14:paraId="6DD9383E" w14:textId="77777777" w:rsidR="008A1491" w:rsidRPr="00C84580" w:rsidRDefault="008A1491" w:rsidP="009B74EE">
      <w:pPr>
        <w:pStyle w:val="ListParagraph"/>
        <w:numPr>
          <w:ilvl w:val="0"/>
          <w:numId w:val="17"/>
        </w:numPr>
        <w:ind w:left="357" w:hanging="357"/>
        <w:jc w:val="both"/>
        <w:rPr>
          <w:lang w:val="en-GB"/>
        </w:rPr>
      </w:pPr>
      <w:r w:rsidRPr="00C84580">
        <w:rPr>
          <w:lang w:val="en-GB"/>
        </w:rPr>
        <w:t>Using assistive technology, such as voice activated software</w:t>
      </w:r>
    </w:p>
    <w:p w14:paraId="7D7E8B8E" w14:textId="77777777" w:rsidR="008A1491" w:rsidRPr="00C84580" w:rsidRDefault="008A1491" w:rsidP="009B74EE">
      <w:pPr>
        <w:pStyle w:val="ListParagraph"/>
        <w:numPr>
          <w:ilvl w:val="0"/>
          <w:numId w:val="17"/>
        </w:numPr>
        <w:ind w:left="357" w:hanging="357"/>
        <w:jc w:val="both"/>
        <w:rPr>
          <w:lang w:val="en-GB"/>
        </w:rPr>
      </w:pPr>
      <w:r w:rsidRPr="00C84580">
        <w:rPr>
          <w:lang w:val="en-GB"/>
        </w:rPr>
        <w:t>Providing different coloured transparencies with which to view assessment papers</w:t>
      </w:r>
    </w:p>
    <w:p w14:paraId="7B08DD76" w14:textId="7FB39201" w:rsidR="00151A1B" w:rsidRPr="00C84580" w:rsidRDefault="00151A1B" w:rsidP="00322FF1">
      <w:pPr>
        <w:rPr>
          <w:lang w:val="en-GB"/>
        </w:rPr>
      </w:pPr>
      <w:r w:rsidRPr="00C84580">
        <w:rPr>
          <w:lang w:val="en-GB"/>
        </w:rPr>
        <w:t>Further details on the types of reasonable adjustments are provided in appendix C</w:t>
      </w:r>
      <w:r w:rsidR="00287872" w:rsidRPr="00C84580">
        <w:rPr>
          <w:lang w:val="en-GB"/>
        </w:rPr>
        <w:t xml:space="preserve"> and D</w:t>
      </w:r>
      <w:r w:rsidRPr="00C84580">
        <w:rPr>
          <w:lang w:val="en-GB"/>
        </w:rPr>
        <w:t>.</w:t>
      </w:r>
    </w:p>
    <w:p w14:paraId="70C4FE67" w14:textId="5089DA74" w:rsidR="007D543F" w:rsidRDefault="007D543F" w:rsidP="00322FF1">
      <w:pPr>
        <w:rPr>
          <w:lang w:val="en-GB"/>
        </w:rPr>
      </w:pPr>
      <w:r w:rsidRPr="007D543F">
        <w:rPr>
          <w:lang w:val="en-GB"/>
        </w:rPr>
        <w:t xml:space="preserve">Reasonable adjustments should mirror the types of reasonable adjustments and additional support that the </w:t>
      </w:r>
      <w:r w:rsidR="001E0394">
        <w:rPr>
          <w:lang w:val="en-GB"/>
        </w:rPr>
        <w:t>apprentice</w:t>
      </w:r>
      <w:r w:rsidRPr="007D543F">
        <w:rPr>
          <w:lang w:val="en-GB"/>
        </w:rPr>
        <w:t xml:space="preserve"> has received from their employer and/or training provider during their apprenticeship programme.</w:t>
      </w:r>
    </w:p>
    <w:p w14:paraId="4A911B9F" w14:textId="58989625" w:rsidR="00322FF1" w:rsidRPr="00C84580" w:rsidRDefault="00322FF1" w:rsidP="00322FF1">
      <w:pPr>
        <w:rPr>
          <w:lang w:val="en-GB"/>
        </w:rPr>
      </w:pPr>
      <w:r w:rsidRPr="00C84580">
        <w:rPr>
          <w:lang w:val="en-GB"/>
        </w:rPr>
        <w:t xml:space="preserve">Whether an adjustment will be considered reasonable will depend on a number of factors which will include, but are not limited to: </w:t>
      </w:r>
    </w:p>
    <w:p w14:paraId="3BDD81D9" w14:textId="17EA2A94" w:rsidR="00322FF1" w:rsidRPr="00C84580" w:rsidRDefault="00322FF1" w:rsidP="00322FF1">
      <w:pPr>
        <w:pStyle w:val="ListParagraph"/>
        <w:numPr>
          <w:ilvl w:val="0"/>
          <w:numId w:val="17"/>
        </w:numPr>
        <w:ind w:left="357" w:hanging="357"/>
        <w:rPr>
          <w:lang w:val="en-GB"/>
        </w:rPr>
      </w:pPr>
      <w:r w:rsidRPr="00C84580">
        <w:rPr>
          <w:lang w:val="en-GB"/>
        </w:rPr>
        <w:t xml:space="preserve">The needs of the disabled apprentice, </w:t>
      </w:r>
    </w:p>
    <w:p w14:paraId="3BCB2891" w14:textId="0C270FAC" w:rsidR="00322FF1" w:rsidRPr="00C84580" w:rsidRDefault="00322FF1" w:rsidP="00322FF1">
      <w:pPr>
        <w:pStyle w:val="ListParagraph"/>
        <w:numPr>
          <w:ilvl w:val="0"/>
          <w:numId w:val="17"/>
        </w:numPr>
        <w:ind w:left="357" w:hanging="357"/>
        <w:rPr>
          <w:lang w:val="en-GB"/>
        </w:rPr>
      </w:pPr>
      <w:r w:rsidRPr="00C84580">
        <w:rPr>
          <w:lang w:val="en-GB"/>
        </w:rPr>
        <w:t xml:space="preserve">The effectiveness of the adjustment with an adjustment in place, </w:t>
      </w:r>
    </w:p>
    <w:p w14:paraId="7BE00822" w14:textId="16B6E3E7" w:rsidR="00322FF1" w:rsidRPr="00C84580" w:rsidRDefault="00322FF1" w:rsidP="00322FF1">
      <w:pPr>
        <w:pStyle w:val="ListParagraph"/>
        <w:numPr>
          <w:ilvl w:val="0"/>
          <w:numId w:val="17"/>
        </w:numPr>
        <w:ind w:left="357" w:hanging="357"/>
        <w:rPr>
          <w:lang w:val="en-GB"/>
        </w:rPr>
      </w:pPr>
      <w:r w:rsidRPr="00C84580">
        <w:rPr>
          <w:lang w:val="en-GB"/>
        </w:rPr>
        <w:t>The cost of the adjustment,</w:t>
      </w:r>
    </w:p>
    <w:p w14:paraId="29560FDD" w14:textId="6FF37D1A" w:rsidR="007D543F" w:rsidRDefault="007D543F" w:rsidP="00322FF1">
      <w:pPr>
        <w:pStyle w:val="ListParagraph"/>
        <w:numPr>
          <w:ilvl w:val="0"/>
          <w:numId w:val="17"/>
        </w:numPr>
        <w:ind w:left="357" w:hanging="357"/>
        <w:rPr>
          <w:lang w:val="en-GB"/>
        </w:rPr>
      </w:pPr>
      <w:r>
        <w:rPr>
          <w:lang w:val="en-GB"/>
        </w:rPr>
        <w:t>The types of support they have received during their training programme,</w:t>
      </w:r>
    </w:p>
    <w:p w14:paraId="3350AE89" w14:textId="310BB61C" w:rsidR="00322FF1" w:rsidRPr="00C84580" w:rsidRDefault="00322FF1" w:rsidP="00322FF1">
      <w:pPr>
        <w:pStyle w:val="ListParagraph"/>
        <w:numPr>
          <w:ilvl w:val="0"/>
          <w:numId w:val="17"/>
        </w:numPr>
        <w:ind w:left="357" w:hanging="357"/>
        <w:rPr>
          <w:lang w:val="en-GB"/>
        </w:rPr>
      </w:pPr>
      <w:r w:rsidRPr="00C84580">
        <w:rPr>
          <w:lang w:val="en-GB"/>
        </w:rPr>
        <w:t xml:space="preserve">The likely impact of the adjustment upon the apprentice and other apprentices. </w:t>
      </w:r>
    </w:p>
    <w:p w14:paraId="2C1022EB" w14:textId="24D5BCA9" w:rsidR="003A06ED" w:rsidRPr="00C84580" w:rsidRDefault="003E5EC7" w:rsidP="00E679AA">
      <w:pPr>
        <w:pStyle w:val="Heading2"/>
        <w:rPr>
          <w:lang w:val="en-GB"/>
        </w:rPr>
      </w:pPr>
      <w:bookmarkStart w:id="8" w:name="_Toc157443033"/>
      <w:r w:rsidRPr="00C84580">
        <w:rPr>
          <w:lang w:val="en-GB"/>
        </w:rPr>
        <w:t>R</w:t>
      </w:r>
      <w:r w:rsidR="003F777E" w:rsidRPr="00C84580">
        <w:rPr>
          <w:lang w:val="en-GB"/>
        </w:rPr>
        <w:t xml:space="preserve">equesting </w:t>
      </w:r>
      <w:r w:rsidR="00151A1B" w:rsidRPr="00C84580">
        <w:rPr>
          <w:lang w:val="en-GB"/>
        </w:rPr>
        <w:t xml:space="preserve">and Approving </w:t>
      </w:r>
      <w:r w:rsidR="003F777E" w:rsidRPr="00C84580">
        <w:rPr>
          <w:lang w:val="en-GB"/>
        </w:rPr>
        <w:t>R</w:t>
      </w:r>
      <w:r w:rsidR="003A06ED" w:rsidRPr="00C84580">
        <w:rPr>
          <w:lang w:val="en-GB"/>
        </w:rPr>
        <w:t xml:space="preserve">easonable </w:t>
      </w:r>
      <w:r w:rsidR="00957951" w:rsidRPr="00C84580">
        <w:rPr>
          <w:lang w:val="en-GB"/>
        </w:rPr>
        <w:t>A</w:t>
      </w:r>
      <w:r w:rsidR="003A06ED" w:rsidRPr="00C84580">
        <w:rPr>
          <w:lang w:val="en-GB"/>
        </w:rPr>
        <w:t>djustments</w:t>
      </w:r>
      <w:bookmarkEnd w:id="8"/>
      <w:r w:rsidR="003A06ED" w:rsidRPr="00C84580">
        <w:rPr>
          <w:lang w:val="en-GB"/>
        </w:rPr>
        <w:t xml:space="preserve"> </w:t>
      </w:r>
    </w:p>
    <w:p w14:paraId="1CA10909" w14:textId="7695DE72" w:rsidR="00FE182D" w:rsidRPr="00C84580" w:rsidRDefault="00FE182D" w:rsidP="00E679AA">
      <w:pPr>
        <w:rPr>
          <w:lang w:val="en-GB"/>
        </w:rPr>
      </w:pPr>
      <w:r w:rsidRPr="00C84580">
        <w:rPr>
          <w:lang w:val="en-GB"/>
        </w:rPr>
        <w:t>Initially the employer will need to complete a Reasonable Adjustments Request Form</w:t>
      </w:r>
      <w:r w:rsidR="007349FE" w:rsidRPr="00C84580">
        <w:rPr>
          <w:lang w:val="en-GB"/>
        </w:rPr>
        <w:t xml:space="preserve"> (appendix A)</w:t>
      </w:r>
      <w:r w:rsidRPr="00C84580">
        <w:rPr>
          <w:lang w:val="en-GB"/>
        </w:rPr>
        <w:t>,</w:t>
      </w:r>
      <w:r w:rsidR="004655C9" w:rsidRPr="00C84580">
        <w:rPr>
          <w:lang w:val="en-GB"/>
        </w:rPr>
        <w:t xml:space="preserve"> which will have been emailed to </w:t>
      </w:r>
      <w:r w:rsidR="00BF5D39" w:rsidRPr="00C84580">
        <w:rPr>
          <w:lang w:val="en-GB"/>
        </w:rPr>
        <w:t>the</w:t>
      </w:r>
      <w:r w:rsidR="007349FE" w:rsidRPr="00C84580">
        <w:rPr>
          <w:lang w:val="en-GB"/>
        </w:rPr>
        <w:t xml:space="preserve"> employer</w:t>
      </w:r>
      <w:r w:rsidR="00E370AB">
        <w:rPr>
          <w:lang w:val="en-GB"/>
        </w:rPr>
        <w:t xml:space="preserve"> </w:t>
      </w:r>
      <w:r w:rsidR="004655C9" w:rsidRPr="00C84580">
        <w:rPr>
          <w:lang w:val="en-GB"/>
        </w:rPr>
        <w:t xml:space="preserve">after registration. However, if </w:t>
      </w:r>
      <w:r w:rsidR="00BF5D39" w:rsidRPr="00C84580">
        <w:rPr>
          <w:lang w:val="en-GB"/>
        </w:rPr>
        <w:t>another form is require</w:t>
      </w:r>
      <w:r w:rsidR="007349FE" w:rsidRPr="00C84580">
        <w:rPr>
          <w:lang w:val="en-GB"/>
        </w:rPr>
        <w:t>d</w:t>
      </w:r>
      <w:r w:rsidR="00BF5D39" w:rsidRPr="00C84580">
        <w:rPr>
          <w:lang w:val="en-GB"/>
        </w:rPr>
        <w:t xml:space="preserve">, or required in a different </w:t>
      </w:r>
      <w:r w:rsidR="002A4D9C" w:rsidRPr="00C84580">
        <w:rPr>
          <w:lang w:val="en-GB"/>
        </w:rPr>
        <w:t>format,</w:t>
      </w:r>
      <w:r w:rsidR="004655C9" w:rsidRPr="00C84580">
        <w:rPr>
          <w:lang w:val="en-GB"/>
        </w:rPr>
        <w:t xml:space="preserve"> please email</w:t>
      </w:r>
      <w:r w:rsidRPr="00C84580">
        <w:rPr>
          <w:lang w:val="en-GB"/>
        </w:rPr>
        <w:t xml:space="preserve"> </w:t>
      </w:r>
      <w:hyperlink r:id="rId12">
        <w:r w:rsidRPr="00C84580">
          <w:rPr>
            <w:rStyle w:val="Hyperlink"/>
            <w:lang w:val="en-GB"/>
          </w:rPr>
          <w:t>contact@sseducationalservices.co.uk</w:t>
        </w:r>
      </w:hyperlink>
      <w:r w:rsidRPr="00C84580">
        <w:rPr>
          <w:lang w:val="en-GB"/>
        </w:rPr>
        <w:t xml:space="preserve"> </w:t>
      </w:r>
    </w:p>
    <w:p w14:paraId="5D05FA90" w14:textId="1A6304C1" w:rsidR="00A558B4" w:rsidRPr="00C84580" w:rsidRDefault="00A558B4" w:rsidP="00E679AA">
      <w:pPr>
        <w:rPr>
          <w:lang w:val="en-GB"/>
        </w:rPr>
      </w:pPr>
      <w:r w:rsidRPr="00C84580">
        <w:rPr>
          <w:lang w:val="en-GB"/>
        </w:rPr>
        <w:t xml:space="preserve">We expect the employer to involve the </w:t>
      </w:r>
      <w:r w:rsidR="001E0394">
        <w:rPr>
          <w:lang w:val="en-GB"/>
        </w:rPr>
        <w:t>apprentice</w:t>
      </w:r>
      <w:r w:rsidRPr="00C84580">
        <w:rPr>
          <w:lang w:val="en-GB"/>
        </w:rPr>
        <w:t xml:space="preserve"> in any applications for reasonable adjustments.</w:t>
      </w:r>
    </w:p>
    <w:p w14:paraId="21CA722D" w14:textId="7B887539" w:rsidR="00FE182D" w:rsidRPr="00C84580" w:rsidRDefault="00FE182D" w:rsidP="00E679AA">
      <w:pPr>
        <w:rPr>
          <w:lang w:val="en-GB"/>
        </w:rPr>
      </w:pPr>
      <w:r w:rsidRPr="00C84580">
        <w:rPr>
          <w:lang w:val="en-GB"/>
        </w:rPr>
        <w:t xml:space="preserve">The form will need to be returned </w:t>
      </w:r>
      <w:r w:rsidR="00BF5D39" w:rsidRPr="00C84580">
        <w:rPr>
          <w:lang w:val="en-GB"/>
        </w:rPr>
        <w:t xml:space="preserve">to SSES </w:t>
      </w:r>
      <w:r w:rsidRPr="00C84580">
        <w:rPr>
          <w:lang w:val="en-GB"/>
        </w:rPr>
        <w:t xml:space="preserve">with </w:t>
      </w:r>
      <w:r w:rsidR="00B87F0A">
        <w:rPr>
          <w:lang w:val="en-GB"/>
        </w:rPr>
        <w:t xml:space="preserve">confirmation of adjustments made during the practical period. We do not request </w:t>
      </w:r>
      <w:r w:rsidR="00B87F0A" w:rsidRPr="00B87F0A">
        <w:rPr>
          <w:lang w:val="en-GB"/>
        </w:rPr>
        <w:t>professional reports, workplace adjustment records, training provider evidence, occupational health recommendations or other appropriate supporting evidence</w:t>
      </w:r>
      <w:r w:rsidR="00B87F0A">
        <w:rPr>
          <w:lang w:val="en-GB"/>
        </w:rPr>
        <w:t xml:space="preserve"> unless for an EQA inspection.</w:t>
      </w:r>
    </w:p>
    <w:p w14:paraId="1A71D7B9" w14:textId="775CAD37" w:rsidR="00FE182D" w:rsidRPr="00C84580" w:rsidRDefault="00FE182D" w:rsidP="00E679AA">
      <w:pPr>
        <w:rPr>
          <w:lang w:val="en-GB"/>
        </w:rPr>
      </w:pPr>
      <w:r w:rsidRPr="00C84580">
        <w:rPr>
          <w:lang w:val="en-GB"/>
        </w:rPr>
        <w:t xml:space="preserve">This form will need to be submitted </w:t>
      </w:r>
      <w:r w:rsidR="007A5A0F" w:rsidRPr="00C84580">
        <w:rPr>
          <w:lang w:val="en-GB"/>
        </w:rPr>
        <w:t xml:space="preserve">in advance of the end-point assessment, and no later than </w:t>
      </w:r>
      <w:r w:rsidRPr="00C84580">
        <w:rPr>
          <w:lang w:val="en-GB"/>
        </w:rPr>
        <w:t xml:space="preserve">20 working days before the date of the </w:t>
      </w:r>
      <w:r w:rsidR="00BF5D39" w:rsidRPr="00C84580">
        <w:rPr>
          <w:lang w:val="en-GB"/>
        </w:rPr>
        <w:t>first end-point assessment.</w:t>
      </w:r>
    </w:p>
    <w:p w14:paraId="657F391F" w14:textId="383CAD6E" w:rsidR="008C0F48" w:rsidRPr="00C84580" w:rsidRDefault="00104C0B" w:rsidP="00E679AA">
      <w:pPr>
        <w:rPr>
          <w:lang w:val="en-GB"/>
        </w:rPr>
      </w:pPr>
      <w:r w:rsidRPr="00C84580">
        <w:rPr>
          <w:lang w:val="en-GB"/>
        </w:rPr>
        <w:t xml:space="preserve">SSES will acknowledge </w:t>
      </w:r>
      <w:r w:rsidR="00BF5D39" w:rsidRPr="00C84580">
        <w:rPr>
          <w:lang w:val="en-GB"/>
        </w:rPr>
        <w:t>the</w:t>
      </w:r>
      <w:r w:rsidRPr="00C84580">
        <w:rPr>
          <w:lang w:val="en-GB"/>
        </w:rPr>
        <w:t xml:space="preserve"> request within 1 working day. </w:t>
      </w:r>
    </w:p>
    <w:p w14:paraId="31B699D0" w14:textId="76E9FE5E" w:rsidR="00104C0B" w:rsidRPr="00C84580" w:rsidRDefault="008C0F48" w:rsidP="008C0F48">
      <w:pPr>
        <w:rPr>
          <w:lang w:val="en-GB"/>
        </w:rPr>
      </w:pPr>
      <w:r w:rsidRPr="00C84580">
        <w:rPr>
          <w:lang w:val="en-GB"/>
        </w:rPr>
        <w:t xml:space="preserve">All applications will be considered on the information received, and we aim to involve </w:t>
      </w:r>
      <w:r w:rsidR="001E0394">
        <w:rPr>
          <w:lang w:val="en-GB"/>
        </w:rPr>
        <w:t>apprentice</w:t>
      </w:r>
      <w:r w:rsidRPr="00C84580">
        <w:rPr>
          <w:lang w:val="en-GB"/>
        </w:rPr>
        <w:t xml:space="preserve"> and their employer or training provider in any decisions regarding adjustments.</w:t>
      </w:r>
      <w:r w:rsidR="00104C0B" w:rsidRPr="00C84580">
        <w:rPr>
          <w:lang w:val="en-GB"/>
        </w:rPr>
        <w:t xml:space="preserve"> Depending on the need for further information, a decision will be made </w:t>
      </w:r>
      <w:r w:rsidR="00E3052C">
        <w:rPr>
          <w:lang w:val="en-GB"/>
        </w:rPr>
        <w:t>within</w:t>
      </w:r>
      <w:r w:rsidR="00104C0B" w:rsidRPr="00C84580">
        <w:rPr>
          <w:lang w:val="en-GB"/>
        </w:rPr>
        <w:t xml:space="preserve"> 5 working days.</w:t>
      </w:r>
    </w:p>
    <w:p w14:paraId="5D9A276C" w14:textId="2A6FAC20" w:rsidR="00D101CB" w:rsidRPr="00C84580" w:rsidRDefault="00656C52" w:rsidP="00656C52">
      <w:pPr>
        <w:rPr>
          <w:lang w:val="en-GB"/>
        </w:rPr>
      </w:pPr>
      <w:r w:rsidRPr="00C84580">
        <w:rPr>
          <w:lang w:val="en-GB"/>
        </w:rPr>
        <w:t>Where an application is accepted SSES will detail the agreed adjustments on the application and ensure that the provisions are in place</w:t>
      </w:r>
      <w:r w:rsidR="00D101CB" w:rsidRPr="00C84580">
        <w:rPr>
          <w:lang w:val="en-GB"/>
        </w:rPr>
        <w:t>. The finalised adjustments will be reconfirmed at the gateway to end-point assessment.</w:t>
      </w:r>
      <w:r w:rsidR="004C17CF" w:rsidRPr="00C84580">
        <w:rPr>
          <w:lang w:val="en-GB"/>
        </w:rPr>
        <w:t xml:space="preserve"> SSES will contact the apprentice no less than 24 hours in advance of the assessment to reconfirm the reasonable adjustments that are being put in place, and again check on the day of the assessment that the adjustments are in place</w:t>
      </w:r>
    </w:p>
    <w:p w14:paraId="30FD72E9" w14:textId="5EC98038" w:rsidR="00FF1987" w:rsidRPr="00C84580" w:rsidRDefault="00656C52" w:rsidP="008C0F48">
      <w:pPr>
        <w:rPr>
          <w:lang w:val="en-GB"/>
        </w:rPr>
      </w:pPr>
      <w:r w:rsidRPr="00C84580">
        <w:rPr>
          <w:lang w:val="en-GB"/>
        </w:rPr>
        <w:lastRenderedPageBreak/>
        <w:t>Where an application is rejected, or partially accepted, we will provide a written justification behind the decision. Applicants have the right to appeal an application decision as detailed within our appeals policy.</w:t>
      </w:r>
    </w:p>
    <w:p w14:paraId="7A3B3D45" w14:textId="77777777" w:rsidR="00D101CB" w:rsidRPr="00C84580" w:rsidRDefault="00D101CB" w:rsidP="008C0F48">
      <w:pPr>
        <w:rPr>
          <w:lang w:val="en-GB"/>
        </w:rPr>
      </w:pPr>
    </w:p>
    <w:p w14:paraId="184DD80F" w14:textId="22229836" w:rsidR="00875978" w:rsidRPr="00C84580" w:rsidRDefault="00B5236E" w:rsidP="00B5236E">
      <w:pPr>
        <w:pStyle w:val="Heading1"/>
        <w:rPr>
          <w:lang w:val="en-GB"/>
        </w:rPr>
      </w:pPr>
      <w:bookmarkStart w:id="9" w:name="_Toc157443034"/>
      <w:r w:rsidRPr="00C84580">
        <w:rPr>
          <w:lang w:val="en-GB"/>
        </w:rPr>
        <w:t>PART 2 – Special Considerations</w:t>
      </w:r>
      <w:bookmarkEnd w:id="9"/>
    </w:p>
    <w:p w14:paraId="312616BB" w14:textId="77777777" w:rsidR="00B5236E" w:rsidRPr="00C84580" w:rsidRDefault="00B5236E" w:rsidP="00A718C4">
      <w:pPr>
        <w:pStyle w:val="Heading2"/>
        <w:rPr>
          <w:lang w:val="en-GB"/>
        </w:rPr>
      </w:pPr>
      <w:bookmarkStart w:id="10" w:name="_Toc157443035"/>
      <w:r w:rsidRPr="00C84580">
        <w:rPr>
          <w:lang w:val="en-GB"/>
        </w:rPr>
        <w:t>Special Considerations Definition</w:t>
      </w:r>
      <w:bookmarkEnd w:id="10"/>
    </w:p>
    <w:p w14:paraId="53387391" w14:textId="083C1304" w:rsidR="00F864DB" w:rsidRPr="00C84580" w:rsidRDefault="00F864DB" w:rsidP="002C584B">
      <w:pPr>
        <w:rPr>
          <w:lang w:val="en-GB"/>
        </w:rPr>
      </w:pPr>
      <w:r w:rsidRPr="00C84580">
        <w:rPr>
          <w:lang w:val="en-GB"/>
        </w:rPr>
        <w:t xml:space="preserve">A special consideration is defined by Ofqual as a consideration to be given to </w:t>
      </w:r>
      <w:proofErr w:type="spellStart"/>
      <w:proofErr w:type="gramStart"/>
      <w:r w:rsidRPr="00C84580">
        <w:rPr>
          <w:lang w:val="en-GB"/>
        </w:rPr>
        <w:t>a</w:t>
      </w:r>
      <w:proofErr w:type="spellEnd"/>
      <w:proofErr w:type="gramEnd"/>
      <w:r w:rsidRPr="00C84580">
        <w:rPr>
          <w:lang w:val="en-GB"/>
        </w:rPr>
        <w:t xml:space="preserve"> </w:t>
      </w:r>
      <w:r w:rsidR="001E0394">
        <w:rPr>
          <w:lang w:val="en-GB"/>
        </w:rPr>
        <w:t>Apprentice</w:t>
      </w:r>
      <w:r w:rsidRPr="00C84580">
        <w:rPr>
          <w:lang w:val="en-GB"/>
        </w:rPr>
        <w:t xml:space="preserve"> who has temporarily experienced an illness or injury, or some other event outside of the </w:t>
      </w:r>
      <w:r w:rsidR="001E0394">
        <w:rPr>
          <w:lang w:val="en-GB"/>
        </w:rPr>
        <w:t>Apprentice</w:t>
      </w:r>
      <w:r w:rsidRPr="00C84580">
        <w:rPr>
          <w:lang w:val="en-GB"/>
        </w:rPr>
        <w:t xml:space="preserve">’s control, which has had, or is reasonably likely to have materially affected the </w:t>
      </w:r>
      <w:r w:rsidR="001E0394">
        <w:rPr>
          <w:lang w:val="en-GB"/>
        </w:rPr>
        <w:t>Apprentice</w:t>
      </w:r>
      <w:r w:rsidRPr="00C84580">
        <w:rPr>
          <w:lang w:val="en-GB"/>
        </w:rPr>
        <w:t xml:space="preserve">’s ability to:  </w:t>
      </w:r>
    </w:p>
    <w:p w14:paraId="37B664F5" w14:textId="06ED3824" w:rsidR="00F864DB" w:rsidRPr="00C84580" w:rsidRDefault="00F864DB" w:rsidP="00F864DB">
      <w:pPr>
        <w:pStyle w:val="ListParagraph"/>
        <w:numPr>
          <w:ilvl w:val="0"/>
          <w:numId w:val="20"/>
        </w:numPr>
        <w:ind w:left="357" w:hanging="357"/>
        <w:rPr>
          <w:rFonts w:cs="Calibri"/>
          <w:lang w:val="en-GB"/>
        </w:rPr>
      </w:pPr>
      <w:r w:rsidRPr="00C84580">
        <w:rPr>
          <w:rFonts w:cs="Calibri"/>
          <w:lang w:val="en-GB"/>
        </w:rPr>
        <w:t xml:space="preserve">take an assessment  </w:t>
      </w:r>
    </w:p>
    <w:p w14:paraId="6B4BD854" w14:textId="558F8442" w:rsidR="00F864DB" w:rsidRPr="00C84580" w:rsidRDefault="00F864DB" w:rsidP="00F864DB">
      <w:pPr>
        <w:pStyle w:val="ListParagraph"/>
        <w:numPr>
          <w:ilvl w:val="0"/>
          <w:numId w:val="20"/>
        </w:numPr>
        <w:ind w:left="357" w:hanging="357"/>
        <w:rPr>
          <w:rFonts w:cs="Calibri"/>
          <w:lang w:val="en-GB"/>
        </w:rPr>
      </w:pPr>
      <w:r w:rsidRPr="00C84580">
        <w:rPr>
          <w:rFonts w:cs="Calibri"/>
          <w:lang w:val="en-GB"/>
        </w:rPr>
        <w:t xml:space="preserve">demonstrate his or her level of attainment in an assessment.  </w:t>
      </w:r>
    </w:p>
    <w:p w14:paraId="26E72D43" w14:textId="68BB0965" w:rsidR="00B5236E" w:rsidRPr="00C84580" w:rsidRDefault="00B5236E" w:rsidP="002C584B">
      <w:pPr>
        <w:rPr>
          <w:lang w:val="en-GB"/>
        </w:rPr>
      </w:pPr>
      <w:r w:rsidRPr="00C84580">
        <w:rPr>
          <w:lang w:val="en-GB"/>
        </w:rPr>
        <w:t xml:space="preserve">A special consideration can be granted after an assessment has taken place if </w:t>
      </w:r>
      <w:proofErr w:type="spellStart"/>
      <w:proofErr w:type="gramStart"/>
      <w:r w:rsidRPr="00C84580">
        <w:rPr>
          <w:lang w:val="en-GB"/>
        </w:rPr>
        <w:t>a</w:t>
      </w:r>
      <w:proofErr w:type="spellEnd"/>
      <w:proofErr w:type="gramEnd"/>
      <w:r w:rsidRPr="00C84580">
        <w:rPr>
          <w:lang w:val="en-GB"/>
        </w:rPr>
        <w:t xml:space="preserve"> </w:t>
      </w:r>
      <w:r w:rsidR="001E0394">
        <w:rPr>
          <w:lang w:val="en-GB"/>
        </w:rPr>
        <w:t>apprentice</w:t>
      </w:r>
      <w:r w:rsidRPr="00C84580">
        <w:rPr>
          <w:lang w:val="en-GB"/>
        </w:rPr>
        <w:t xml:space="preserve"> may have been disadvantaged during their assessment for reasons beyond their control.</w:t>
      </w:r>
    </w:p>
    <w:p w14:paraId="70355A98" w14:textId="77777777" w:rsidR="00B5236E" w:rsidRPr="00C84580" w:rsidRDefault="00B5236E" w:rsidP="00A718C4">
      <w:pPr>
        <w:pStyle w:val="Heading2"/>
        <w:rPr>
          <w:lang w:val="en-GB"/>
        </w:rPr>
      </w:pPr>
      <w:bookmarkStart w:id="11" w:name="_Toc157443036"/>
      <w:r w:rsidRPr="00C84580">
        <w:rPr>
          <w:lang w:val="en-GB"/>
        </w:rPr>
        <w:t>Examples of Special Considerations</w:t>
      </w:r>
      <w:bookmarkEnd w:id="11"/>
      <w:r w:rsidRPr="00C84580">
        <w:rPr>
          <w:lang w:val="en-GB"/>
        </w:rPr>
        <w:t xml:space="preserve"> </w:t>
      </w:r>
    </w:p>
    <w:p w14:paraId="49E15BF9" w14:textId="28BAD2B9" w:rsidR="00B5236E" w:rsidRPr="00C84580" w:rsidRDefault="00B5236E" w:rsidP="002C584B">
      <w:pPr>
        <w:rPr>
          <w:lang w:val="en-GB"/>
        </w:rPr>
      </w:pPr>
      <w:r w:rsidRPr="6C97E612">
        <w:rPr>
          <w:lang w:val="en-GB"/>
        </w:rPr>
        <w:t xml:space="preserve">Each and every request for special consideration will be unique to the </w:t>
      </w:r>
      <w:r w:rsidR="001E0394">
        <w:rPr>
          <w:lang w:val="en-GB"/>
        </w:rPr>
        <w:t>Apprentice</w:t>
      </w:r>
      <w:r w:rsidRPr="6C97E612">
        <w:rPr>
          <w:lang w:val="en-GB"/>
        </w:rPr>
        <w:t xml:space="preserve"> or </w:t>
      </w:r>
      <w:r w:rsidR="4D68F736" w:rsidRPr="6C97E612">
        <w:rPr>
          <w:lang w:val="en-GB"/>
        </w:rPr>
        <w:t>assessment and</w:t>
      </w:r>
      <w:r w:rsidRPr="6C97E612">
        <w:rPr>
          <w:lang w:val="en-GB"/>
        </w:rPr>
        <w:t xml:space="preserve"> will depend on the circumstances at the time of the assessment and will reflect the difficulty faced by the </w:t>
      </w:r>
      <w:r w:rsidR="001E0394">
        <w:rPr>
          <w:lang w:val="en-GB"/>
        </w:rPr>
        <w:t>Apprentice</w:t>
      </w:r>
      <w:r w:rsidRPr="6C97E612">
        <w:rPr>
          <w:lang w:val="en-GB"/>
        </w:rPr>
        <w:t>. For example, social considerations may be considered if:</w:t>
      </w:r>
    </w:p>
    <w:p w14:paraId="659248E1" w14:textId="13C44DA1" w:rsidR="00B5236E" w:rsidRPr="00C84580" w:rsidRDefault="00B5236E" w:rsidP="00B5236E">
      <w:pPr>
        <w:numPr>
          <w:ilvl w:val="0"/>
          <w:numId w:val="3"/>
        </w:numPr>
        <w:jc w:val="both"/>
        <w:rPr>
          <w:lang w:val="en-GB"/>
        </w:rPr>
      </w:pPr>
      <w:r w:rsidRPr="00C84580">
        <w:rPr>
          <w:lang w:val="en-GB"/>
        </w:rPr>
        <w:t xml:space="preserve">Performance in an assessment is affected, or part of an assessment is missed, due to circumstances beyond the control of the </w:t>
      </w:r>
      <w:r w:rsidR="001E0394">
        <w:rPr>
          <w:lang w:val="en-GB"/>
        </w:rPr>
        <w:t>Apprentice</w:t>
      </w:r>
      <w:r w:rsidRPr="00C84580">
        <w:rPr>
          <w:lang w:val="en-GB"/>
        </w:rPr>
        <w:t>. For example:</w:t>
      </w:r>
    </w:p>
    <w:p w14:paraId="3802CF62" w14:textId="77777777" w:rsidR="00B5236E" w:rsidRPr="00C84580" w:rsidRDefault="00B5236E" w:rsidP="00B5236E">
      <w:pPr>
        <w:numPr>
          <w:ilvl w:val="1"/>
          <w:numId w:val="3"/>
        </w:numPr>
        <w:jc w:val="both"/>
        <w:rPr>
          <w:lang w:val="en-GB"/>
        </w:rPr>
      </w:pPr>
      <w:r w:rsidRPr="00C84580">
        <w:rPr>
          <w:lang w:val="en-GB"/>
        </w:rPr>
        <w:t>Personal illness, accident, bereavement</w:t>
      </w:r>
    </w:p>
    <w:p w14:paraId="5EDAAECD" w14:textId="77777777" w:rsidR="00B5236E" w:rsidRPr="00C84580" w:rsidRDefault="00B5236E" w:rsidP="00B5236E">
      <w:pPr>
        <w:numPr>
          <w:ilvl w:val="1"/>
          <w:numId w:val="3"/>
        </w:numPr>
        <w:jc w:val="both"/>
        <w:rPr>
          <w:lang w:val="en-GB"/>
        </w:rPr>
      </w:pPr>
      <w:r w:rsidRPr="6C97E612">
        <w:rPr>
          <w:lang w:val="en-GB"/>
        </w:rPr>
        <w:t>Serious disturbance during the assessment</w:t>
      </w:r>
    </w:p>
    <w:p w14:paraId="33F1A67F" w14:textId="77777777" w:rsidR="00B5236E" w:rsidRPr="00C84580" w:rsidRDefault="00B5236E" w:rsidP="00B5236E">
      <w:pPr>
        <w:numPr>
          <w:ilvl w:val="0"/>
          <w:numId w:val="3"/>
        </w:numPr>
        <w:jc w:val="both"/>
        <w:rPr>
          <w:lang w:val="en-GB"/>
        </w:rPr>
      </w:pPr>
      <w:r w:rsidRPr="00C84580">
        <w:rPr>
          <w:lang w:val="en-GB"/>
        </w:rPr>
        <w:t>Alternative assessment arrangements (reasonable adjustments) which were agreed in advance of the assessment proved inappropriate or inadequate</w:t>
      </w:r>
    </w:p>
    <w:p w14:paraId="2A3A69CC" w14:textId="3E92F4C2" w:rsidR="002C584B" w:rsidRPr="00C84580" w:rsidRDefault="00B5236E" w:rsidP="002C584B">
      <w:pPr>
        <w:rPr>
          <w:lang w:val="en-GB"/>
        </w:rPr>
      </w:pPr>
      <w:r w:rsidRPr="00C84580">
        <w:rPr>
          <w:lang w:val="en-GB"/>
        </w:rPr>
        <w:t xml:space="preserve">If the circumstances beyond the </w:t>
      </w:r>
      <w:r w:rsidR="001E0394">
        <w:rPr>
          <w:lang w:val="en-GB"/>
        </w:rPr>
        <w:t>Apprentice</w:t>
      </w:r>
      <w:r w:rsidRPr="00C84580">
        <w:rPr>
          <w:lang w:val="en-GB"/>
        </w:rPr>
        <w:t xml:space="preserve">’s control are the result of the staffing or equipment associated with the End-Point Assessment Organisation, such as during an observation, or assessor’s illness preventing attendance, or the wrong assessment being used, a request for special consideration is </w:t>
      </w:r>
      <w:r w:rsidR="002C584B" w:rsidRPr="00C84580">
        <w:rPr>
          <w:lang w:val="en-GB"/>
        </w:rPr>
        <w:t xml:space="preserve">not </w:t>
      </w:r>
      <w:r w:rsidRPr="00C84580">
        <w:rPr>
          <w:lang w:val="en-GB"/>
        </w:rPr>
        <w:t xml:space="preserve">required, and the assessment will be re-arranged. In such circumstances the </w:t>
      </w:r>
      <w:r w:rsidR="001E0394">
        <w:rPr>
          <w:lang w:val="en-GB"/>
        </w:rPr>
        <w:t>Apprentice</w:t>
      </w:r>
      <w:r w:rsidRPr="00C84580">
        <w:rPr>
          <w:lang w:val="en-GB"/>
        </w:rPr>
        <w:t xml:space="preserve"> has the right to complain under SSES Appeals and Complaints policy</w:t>
      </w:r>
      <w:r w:rsidR="002C584B" w:rsidRPr="00C84580">
        <w:rPr>
          <w:lang w:val="en-GB"/>
        </w:rPr>
        <w:t>.</w:t>
      </w:r>
    </w:p>
    <w:p w14:paraId="3B0080CC" w14:textId="77777777" w:rsidR="00B5236E" w:rsidRPr="00C84580" w:rsidRDefault="00B5236E" w:rsidP="00B5236E">
      <w:pPr>
        <w:jc w:val="both"/>
        <w:rPr>
          <w:lang w:val="en-GB"/>
        </w:rPr>
      </w:pPr>
      <w:r w:rsidRPr="00C84580">
        <w:rPr>
          <w:lang w:val="en-GB"/>
        </w:rPr>
        <w:t>Requests for special consideration will not be permissible under the following circumstances:</w:t>
      </w:r>
    </w:p>
    <w:p w14:paraId="1D59D4A6" w14:textId="77777777" w:rsidR="00B5236E" w:rsidRPr="00C84580" w:rsidRDefault="00B5236E" w:rsidP="00B5236E">
      <w:pPr>
        <w:numPr>
          <w:ilvl w:val="0"/>
          <w:numId w:val="4"/>
        </w:numPr>
        <w:jc w:val="both"/>
        <w:rPr>
          <w:lang w:val="en-GB"/>
        </w:rPr>
      </w:pPr>
      <w:r w:rsidRPr="00C84580">
        <w:rPr>
          <w:lang w:val="en-GB"/>
        </w:rPr>
        <w:lastRenderedPageBreak/>
        <w:t>If the request is solely on the grounds of disability or learning difficulty. In these circumstances, the request must have been made and agreed in advance of the assessment through the SSES Fair Access Policy (Reasonable Adjustments and Special Considerations) v1</w:t>
      </w:r>
    </w:p>
    <w:p w14:paraId="1A3FA32C" w14:textId="77777777" w:rsidR="00B5236E" w:rsidRPr="00C84580" w:rsidRDefault="00B5236E" w:rsidP="00B5236E">
      <w:pPr>
        <w:numPr>
          <w:ilvl w:val="0"/>
          <w:numId w:val="4"/>
        </w:numPr>
        <w:jc w:val="both"/>
        <w:rPr>
          <w:lang w:val="en-GB"/>
        </w:rPr>
      </w:pPr>
      <w:r w:rsidRPr="00C84580">
        <w:rPr>
          <w:lang w:val="en-GB"/>
        </w:rPr>
        <w:t>If the assessment is missed due to pre-planned arrangements such as holiday, or hospital appointments</w:t>
      </w:r>
    </w:p>
    <w:p w14:paraId="166391AC" w14:textId="5B7FE083" w:rsidR="00B5236E" w:rsidRPr="00C84580" w:rsidRDefault="00B5236E" w:rsidP="00B5236E">
      <w:pPr>
        <w:numPr>
          <w:ilvl w:val="0"/>
          <w:numId w:val="4"/>
        </w:numPr>
        <w:jc w:val="both"/>
        <w:rPr>
          <w:lang w:val="en-GB"/>
        </w:rPr>
      </w:pPr>
      <w:r w:rsidRPr="00C84580">
        <w:rPr>
          <w:lang w:val="en-GB"/>
        </w:rPr>
        <w:t xml:space="preserve">If the </w:t>
      </w:r>
      <w:r w:rsidR="001E0394">
        <w:rPr>
          <w:lang w:val="en-GB"/>
        </w:rPr>
        <w:t>Apprentice</w:t>
      </w:r>
      <w:r w:rsidRPr="00C84580">
        <w:rPr>
          <w:lang w:val="en-GB"/>
        </w:rPr>
        <w:t xml:space="preserve"> does not provide supporting evidence, such as a medical certificate, where consideration is requested for a medical condition</w:t>
      </w:r>
    </w:p>
    <w:p w14:paraId="04D8404A" w14:textId="2C53EA32" w:rsidR="00B5236E" w:rsidRPr="00C84580" w:rsidRDefault="00B5236E" w:rsidP="00B5236E">
      <w:pPr>
        <w:numPr>
          <w:ilvl w:val="0"/>
          <w:numId w:val="4"/>
        </w:numPr>
        <w:jc w:val="both"/>
        <w:rPr>
          <w:lang w:val="en-GB"/>
        </w:rPr>
      </w:pPr>
      <w:r w:rsidRPr="6C97E612">
        <w:rPr>
          <w:lang w:val="en-GB"/>
        </w:rPr>
        <w:t xml:space="preserve">Minor disturbances during the assessment, such as a phone ringing, or </w:t>
      </w:r>
      <w:proofErr w:type="spellStart"/>
      <w:proofErr w:type="gramStart"/>
      <w:r w:rsidR="092BD216" w:rsidRPr="6C97E612">
        <w:rPr>
          <w:lang w:val="en-GB"/>
        </w:rPr>
        <w:t>a</w:t>
      </w:r>
      <w:proofErr w:type="spellEnd"/>
      <w:proofErr w:type="gramEnd"/>
      <w:r w:rsidRPr="6C97E612">
        <w:rPr>
          <w:lang w:val="en-GB"/>
        </w:rPr>
        <w:t xml:space="preserve"> </w:t>
      </w:r>
      <w:r w:rsidR="001E0394">
        <w:rPr>
          <w:lang w:val="en-GB"/>
        </w:rPr>
        <w:t>Apprentice</w:t>
      </w:r>
      <w:r w:rsidRPr="6C97E612">
        <w:rPr>
          <w:lang w:val="en-GB"/>
        </w:rPr>
        <w:t xml:space="preserve"> leaving the room to use the toilet</w:t>
      </w:r>
    </w:p>
    <w:p w14:paraId="77271153" w14:textId="2DE268F2" w:rsidR="00B5236E" w:rsidRPr="00C84580" w:rsidRDefault="00B5236E" w:rsidP="00B5236E">
      <w:pPr>
        <w:jc w:val="both"/>
        <w:rPr>
          <w:lang w:val="en-GB"/>
        </w:rPr>
      </w:pPr>
      <w:r w:rsidRPr="00C84580">
        <w:rPr>
          <w:lang w:val="en-GB"/>
        </w:rPr>
        <w:t xml:space="preserve">SSES will ensure that any special </w:t>
      </w:r>
      <w:r w:rsidR="002C584B" w:rsidRPr="00C84580">
        <w:rPr>
          <w:lang w:val="en-GB"/>
        </w:rPr>
        <w:t>considerations agreed</w:t>
      </w:r>
      <w:r w:rsidRPr="00C84580">
        <w:rPr>
          <w:lang w:val="en-GB"/>
        </w:rPr>
        <w:t>:</w:t>
      </w:r>
    </w:p>
    <w:p w14:paraId="30D09111" w14:textId="4EAFA3D4" w:rsidR="00B5236E" w:rsidRPr="00C84580" w:rsidRDefault="00B5236E" w:rsidP="00B5236E">
      <w:pPr>
        <w:numPr>
          <w:ilvl w:val="0"/>
          <w:numId w:val="5"/>
        </w:numPr>
        <w:jc w:val="both"/>
        <w:rPr>
          <w:lang w:val="en-GB"/>
        </w:rPr>
      </w:pPr>
      <w:r w:rsidRPr="00C84580">
        <w:rPr>
          <w:lang w:val="en-GB"/>
        </w:rPr>
        <w:t xml:space="preserve">Do not confer an unfair advantage over other </w:t>
      </w:r>
      <w:r w:rsidR="001E0394">
        <w:rPr>
          <w:lang w:val="en-GB"/>
        </w:rPr>
        <w:t>Apprentice</w:t>
      </w:r>
      <w:r w:rsidRPr="00C84580">
        <w:rPr>
          <w:lang w:val="en-GB"/>
        </w:rPr>
        <w:t>s</w:t>
      </w:r>
    </w:p>
    <w:p w14:paraId="4C5A1304" w14:textId="77777777" w:rsidR="00B5236E" w:rsidRPr="00C84580" w:rsidRDefault="00B5236E" w:rsidP="00B5236E">
      <w:pPr>
        <w:numPr>
          <w:ilvl w:val="0"/>
          <w:numId w:val="5"/>
        </w:numPr>
        <w:jc w:val="both"/>
        <w:rPr>
          <w:lang w:val="en-GB"/>
        </w:rPr>
      </w:pPr>
      <w:r w:rsidRPr="00C84580">
        <w:rPr>
          <w:lang w:val="en-GB"/>
        </w:rPr>
        <w:t>Ensure the provision of supporting evidence is sufficient, valid and reliable</w:t>
      </w:r>
    </w:p>
    <w:p w14:paraId="36985220" w14:textId="18FE8F71" w:rsidR="00B5236E" w:rsidRPr="00C84580" w:rsidRDefault="00B5236E" w:rsidP="00B5236E">
      <w:pPr>
        <w:numPr>
          <w:ilvl w:val="0"/>
          <w:numId w:val="5"/>
        </w:numPr>
        <w:jc w:val="both"/>
        <w:rPr>
          <w:lang w:val="en-GB"/>
        </w:rPr>
      </w:pPr>
      <w:r w:rsidRPr="00C84580">
        <w:rPr>
          <w:lang w:val="en-GB"/>
        </w:rPr>
        <w:t xml:space="preserve">Do not compromise the integrity or credibility of the assessment, for the </w:t>
      </w:r>
      <w:r w:rsidR="001E0394">
        <w:rPr>
          <w:lang w:val="en-GB"/>
        </w:rPr>
        <w:t>Apprentice</w:t>
      </w:r>
      <w:r w:rsidRPr="00C84580">
        <w:rPr>
          <w:lang w:val="en-GB"/>
        </w:rPr>
        <w:t xml:space="preserve"> concerned or for other </w:t>
      </w:r>
      <w:r w:rsidR="001E0394">
        <w:rPr>
          <w:lang w:val="en-GB"/>
        </w:rPr>
        <w:t>Apprentice</w:t>
      </w:r>
      <w:r w:rsidRPr="00C84580">
        <w:rPr>
          <w:lang w:val="en-GB"/>
        </w:rPr>
        <w:t>s</w:t>
      </w:r>
    </w:p>
    <w:p w14:paraId="0C936F05" w14:textId="0DF653A3" w:rsidR="00B5236E" w:rsidRPr="00C84580" w:rsidRDefault="00B5236E" w:rsidP="00B5236E">
      <w:pPr>
        <w:pStyle w:val="ListParagraph"/>
        <w:numPr>
          <w:ilvl w:val="0"/>
          <w:numId w:val="5"/>
        </w:numPr>
        <w:rPr>
          <w:lang w:val="en-GB"/>
        </w:rPr>
      </w:pPr>
      <w:r w:rsidRPr="00C84580">
        <w:rPr>
          <w:lang w:val="en-GB"/>
        </w:rPr>
        <w:t>Are clearly tracked for audit purposes, with all supporting documentation where appropriate</w:t>
      </w:r>
      <w:r w:rsidR="002C584B" w:rsidRPr="00C84580">
        <w:rPr>
          <w:lang w:val="en-GB"/>
        </w:rPr>
        <w:t>.</w:t>
      </w:r>
    </w:p>
    <w:p w14:paraId="7EF36BFE" w14:textId="77777777" w:rsidR="00B5236E" w:rsidRPr="00C84580" w:rsidRDefault="00B5236E" w:rsidP="002C584B">
      <w:pPr>
        <w:pStyle w:val="Heading2"/>
        <w:rPr>
          <w:lang w:val="en-GB"/>
        </w:rPr>
      </w:pPr>
      <w:bookmarkStart w:id="12" w:name="_Toc157443037"/>
      <w:r w:rsidRPr="00C84580">
        <w:rPr>
          <w:lang w:val="en-GB"/>
        </w:rPr>
        <w:t>Process for Requesting Special Consideration</w:t>
      </w:r>
      <w:bookmarkEnd w:id="12"/>
      <w:r w:rsidRPr="00C84580">
        <w:rPr>
          <w:lang w:val="en-GB"/>
        </w:rPr>
        <w:t xml:space="preserve"> </w:t>
      </w:r>
    </w:p>
    <w:p w14:paraId="5B82F252" w14:textId="51EF670F" w:rsidR="00B5236E" w:rsidRPr="00C84580" w:rsidRDefault="00B5236E" w:rsidP="00B5236E">
      <w:pPr>
        <w:jc w:val="both"/>
        <w:rPr>
          <w:lang w:val="en-GB"/>
        </w:rPr>
      </w:pPr>
      <w:r w:rsidRPr="00C84580">
        <w:rPr>
          <w:lang w:val="en-GB"/>
        </w:rPr>
        <w:t>Initially the employer will need to complete a Special Considerations Request Form</w:t>
      </w:r>
      <w:r w:rsidR="00A84B65" w:rsidRPr="00C84580">
        <w:rPr>
          <w:lang w:val="en-GB"/>
        </w:rPr>
        <w:t xml:space="preserve"> (appendix B)</w:t>
      </w:r>
      <w:r w:rsidRPr="00C84580">
        <w:rPr>
          <w:lang w:val="en-GB"/>
        </w:rPr>
        <w:t xml:space="preserve">, which will have been emailed to </w:t>
      </w:r>
      <w:r w:rsidR="00A84B65" w:rsidRPr="00C84580">
        <w:rPr>
          <w:lang w:val="en-GB"/>
        </w:rPr>
        <w:t>the employer</w:t>
      </w:r>
      <w:r w:rsidR="001A4529">
        <w:rPr>
          <w:lang w:val="en-GB"/>
        </w:rPr>
        <w:t xml:space="preserve"> </w:t>
      </w:r>
      <w:r w:rsidRPr="00C84580">
        <w:rPr>
          <w:lang w:val="en-GB"/>
        </w:rPr>
        <w:t xml:space="preserve">after registration. However, if </w:t>
      </w:r>
      <w:r w:rsidR="00A84B65" w:rsidRPr="00C84580">
        <w:rPr>
          <w:lang w:val="en-GB"/>
        </w:rPr>
        <w:t>another form is required</w:t>
      </w:r>
      <w:r w:rsidRPr="00C84580">
        <w:rPr>
          <w:lang w:val="en-GB"/>
        </w:rPr>
        <w:t xml:space="preserve">, please email </w:t>
      </w:r>
      <w:hyperlink r:id="rId13">
        <w:r w:rsidRPr="00C84580">
          <w:rPr>
            <w:rStyle w:val="Hyperlink"/>
            <w:lang w:val="en-GB"/>
          </w:rPr>
          <w:t>contact@sseducationalservices.co.uk</w:t>
        </w:r>
      </w:hyperlink>
      <w:r w:rsidRPr="00C84580">
        <w:rPr>
          <w:lang w:val="en-GB"/>
        </w:rPr>
        <w:t xml:space="preserve"> </w:t>
      </w:r>
    </w:p>
    <w:p w14:paraId="600FF96A" w14:textId="1E700A8A" w:rsidR="001426A3" w:rsidRPr="00C84580" w:rsidRDefault="001426A3" w:rsidP="001426A3">
      <w:pPr>
        <w:rPr>
          <w:lang w:val="en-GB"/>
        </w:rPr>
      </w:pPr>
      <w:r w:rsidRPr="00C84580">
        <w:rPr>
          <w:lang w:val="en-GB"/>
        </w:rPr>
        <w:t xml:space="preserve">We expect the employer to involve the </w:t>
      </w:r>
      <w:r w:rsidR="001E0394">
        <w:rPr>
          <w:lang w:val="en-GB"/>
        </w:rPr>
        <w:t>apprentice</w:t>
      </w:r>
      <w:r w:rsidRPr="00C84580">
        <w:rPr>
          <w:lang w:val="en-GB"/>
        </w:rPr>
        <w:t xml:space="preserve"> in any applications for special considerations.</w:t>
      </w:r>
    </w:p>
    <w:p w14:paraId="49972827" w14:textId="77777777" w:rsidR="00B5236E" w:rsidRPr="00C84580" w:rsidRDefault="00B5236E" w:rsidP="00B5236E">
      <w:pPr>
        <w:jc w:val="both"/>
        <w:rPr>
          <w:lang w:val="en-GB"/>
        </w:rPr>
      </w:pPr>
      <w:r w:rsidRPr="00C84580">
        <w:rPr>
          <w:lang w:val="en-GB"/>
        </w:rPr>
        <w:t>The form will need to be returned by no later than 5 working days following the EPA</w:t>
      </w:r>
    </w:p>
    <w:p w14:paraId="46EC3D61" w14:textId="02769622" w:rsidR="00B5236E" w:rsidRPr="00C84580" w:rsidRDefault="00B5236E" w:rsidP="00B5236E">
      <w:pPr>
        <w:jc w:val="both"/>
        <w:rPr>
          <w:lang w:val="en-GB"/>
        </w:rPr>
      </w:pPr>
      <w:r w:rsidRPr="00C84580">
        <w:rPr>
          <w:lang w:val="en-GB"/>
        </w:rPr>
        <w:t xml:space="preserve">The only exception will be if medical evidence comes to light later than the 5 working days, which show that the </w:t>
      </w:r>
      <w:r w:rsidR="001E0394">
        <w:rPr>
          <w:lang w:val="en-GB"/>
        </w:rPr>
        <w:t>Apprentice</w:t>
      </w:r>
      <w:r w:rsidRPr="00C84580">
        <w:rPr>
          <w:lang w:val="en-GB"/>
        </w:rPr>
        <w:t xml:space="preserve"> will have been affected by the condition at the time of </w:t>
      </w:r>
      <w:r w:rsidR="00CF1DB4" w:rsidRPr="00C84580">
        <w:rPr>
          <w:lang w:val="en-GB"/>
        </w:rPr>
        <w:t xml:space="preserve">the </w:t>
      </w:r>
      <w:r w:rsidRPr="00C84580">
        <w:rPr>
          <w:lang w:val="en-GB"/>
        </w:rPr>
        <w:t>assessment.</w:t>
      </w:r>
    </w:p>
    <w:p w14:paraId="6573F394" w14:textId="7D343DF1" w:rsidR="00D15F0D" w:rsidRDefault="00B5236E" w:rsidP="00B5236E">
      <w:pPr>
        <w:jc w:val="both"/>
        <w:rPr>
          <w:lang w:val="en-GB"/>
        </w:rPr>
      </w:pPr>
      <w:r w:rsidRPr="00C84580">
        <w:rPr>
          <w:lang w:val="en-GB"/>
        </w:rPr>
        <w:t xml:space="preserve">SSES will acknowledge </w:t>
      </w:r>
      <w:r w:rsidR="00CF1DB4" w:rsidRPr="00C84580">
        <w:rPr>
          <w:lang w:val="en-GB"/>
        </w:rPr>
        <w:t>the application/</w:t>
      </w:r>
      <w:r w:rsidRPr="00C84580">
        <w:rPr>
          <w:lang w:val="en-GB"/>
        </w:rPr>
        <w:t xml:space="preserve">request within 1 working day. </w:t>
      </w:r>
      <w:r w:rsidR="009C27FA" w:rsidRPr="00C84580">
        <w:rPr>
          <w:lang w:val="en-GB"/>
        </w:rPr>
        <w:t xml:space="preserve">All applications will be considered on the information received, and we aim to involve </w:t>
      </w:r>
      <w:r w:rsidR="001E0394">
        <w:rPr>
          <w:lang w:val="en-GB"/>
        </w:rPr>
        <w:t>apprentice</w:t>
      </w:r>
      <w:r w:rsidR="009C27FA" w:rsidRPr="00C84580">
        <w:rPr>
          <w:lang w:val="en-GB"/>
        </w:rPr>
        <w:t xml:space="preserve"> and their employer or training provider in any decisions regarding special considerations</w:t>
      </w:r>
      <w:r w:rsidRPr="00C84580">
        <w:rPr>
          <w:lang w:val="en-GB"/>
        </w:rPr>
        <w:t xml:space="preserve">. Depending on the need for further information, a decision will be made </w:t>
      </w:r>
      <w:r w:rsidR="00E3052C">
        <w:rPr>
          <w:lang w:val="en-GB"/>
        </w:rPr>
        <w:t>within</w:t>
      </w:r>
      <w:r w:rsidRPr="00C84580">
        <w:rPr>
          <w:lang w:val="en-GB"/>
        </w:rPr>
        <w:t xml:space="preserve"> 5 working days.</w:t>
      </w:r>
    </w:p>
    <w:p w14:paraId="00433BEF" w14:textId="27ACD3D3" w:rsidR="00D15F0D" w:rsidRPr="00C84580" w:rsidRDefault="00D15F0D" w:rsidP="00D15F0D">
      <w:pPr>
        <w:jc w:val="both"/>
        <w:rPr>
          <w:lang w:val="en-GB"/>
        </w:rPr>
      </w:pPr>
      <w:r>
        <w:rPr>
          <w:lang w:val="en-GB"/>
        </w:rPr>
        <w:t xml:space="preserve">As part of the review, SSES will investigate whether the event subject to special consideration had, or could have had, an impact (adverse effect) on other </w:t>
      </w:r>
      <w:r w:rsidR="001E0394">
        <w:rPr>
          <w:lang w:val="en-GB"/>
        </w:rPr>
        <w:t>apprentice</w:t>
      </w:r>
      <w:r>
        <w:rPr>
          <w:lang w:val="en-GB"/>
        </w:rPr>
        <w:t>s. For example, a significant disturbance impacting the entire cohort. If adverse effects or potential adverse effects have been found these will be reported to the regulator and investigated across all those potentially impacted.</w:t>
      </w:r>
    </w:p>
    <w:p w14:paraId="59C373A6" w14:textId="692F1942" w:rsidR="007173EC" w:rsidRPr="00C84580" w:rsidRDefault="007173EC" w:rsidP="007173EC">
      <w:pPr>
        <w:jc w:val="both"/>
        <w:rPr>
          <w:lang w:val="en-GB"/>
        </w:rPr>
      </w:pPr>
      <w:r w:rsidRPr="00C84580">
        <w:rPr>
          <w:lang w:val="en-GB"/>
        </w:rPr>
        <w:lastRenderedPageBreak/>
        <w:t>If the application is accepted, a range of options may be available, which will depend on the circumstances, for example:</w:t>
      </w:r>
    </w:p>
    <w:p w14:paraId="3A38875D" w14:textId="192E3463" w:rsidR="007173EC" w:rsidRPr="00C84580" w:rsidRDefault="007173EC" w:rsidP="007173EC">
      <w:pPr>
        <w:pStyle w:val="ListParagraph"/>
        <w:numPr>
          <w:ilvl w:val="0"/>
          <w:numId w:val="20"/>
        </w:numPr>
        <w:ind w:left="357" w:hanging="357"/>
        <w:jc w:val="both"/>
        <w:rPr>
          <w:lang w:val="en-GB"/>
        </w:rPr>
      </w:pPr>
      <w:r w:rsidRPr="00C84580">
        <w:rPr>
          <w:lang w:val="en-GB"/>
        </w:rPr>
        <w:t>Re-scheduling of the assessment</w:t>
      </w:r>
    </w:p>
    <w:p w14:paraId="25ADCF62" w14:textId="78E93474" w:rsidR="007173EC" w:rsidRPr="00C84580" w:rsidRDefault="007173EC" w:rsidP="007173EC">
      <w:pPr>
        <w:pStyle w:val="ListParagraph"/>
        <w:numPr>
          <w:ilvl w:val="1"/>
          <w:numId w:val="5"/>
        </w:numPr>
        <w:ind w:left="714" w:hanging="357"/>
        <w:jc w:val="both"/>
        <w:rPr>
          <w:lang w:val="en-GB"/>
        </w:rPr>
      </w:pPr>
      <w:r w:rsidRPr="00C84580">
        <w:rPr>
          <w:lang w:val="en-GB"/>
        </w:rPr>
        <w:t xml:space="preserve">the rescheduling of the assessment in such circumstances is not considered a re-sit or re-take.  </w:t>
      </w:r>
    </w:p>
    <w:p w14:paraId="17F998DA" w14:textId="0D30FA95" w:rsidR="007173EC" w:rsidRPr="00C84580" w:rsidRDefault="007173EC" w:rsidP="007173EC">
      <w:pPr>
        <w:pStyle w:val="ListParagraph"/>
        <w:numPr>
          <w:ilvl w:val="2"/>
          <w:numId w:val="5"/>
        </w:numPr>
        <w:ind w:left="1077" w:hanging="357"/>
        <w:jc w:val="both"/>
        <w:rPr>
          <w:lang w:val="en-GB"/>
        </w:rPr>
      </w:pPr>
      <w:r w:rsidRPr="00C84580">
        <w:rPr>
          <w:lang w:val="en-GB"/>
        </w:rPr>
        <w:t>The re-assessment will be carried out no later than 2 weeks after the application for special consideration, depending on the apprentice’s circumstances.</w:t>
      </w:r>
    </w:p>
    <w:p w14:paraId="5D69AA27" w14:textId="3F031CC8" w:rsidR="007173EC" w:rsidRPr="00C84580" w:rsidRDefault="007173EC" w:rsidP="007173EC">
      <w:pPr>
        <w:pStyle w:val="ListParagraph"/>
        <w:numPr>
          <w:ilvl w:val="0"/>
          <w:numId w:val="20"/>
        </w:numPr>
        <w:ind w:left="357" w:hanging="357"/>
        <w:jc w:val="both"/>
        <w:rPr>
          <w:lang w:val="en-GB"/>
        </w:rPr>
      </w:pPr>
      <w:r w:rsidRPr="6C97E612">
        <w:rPr>
          <w:lang w:val="en-GB"/>
        </w:rPr>
        <w:t xml:space="preserve">Adjustment to the mark of the </w:t>
      </w:r>
      <w:r w:rsidR="001E0394">
        <w:rPr>
          <w:lang w:val="en-GB"/>
        </w:rPr>
        <w:t>apprentice</w:t>
      </w:r>
      <w:r w:rsidRPr="6C97E612">
        <w:rPr>
          <w:lang w:val="en-GB"/>
        </w:rPr>
        <w:t xml:space="preserve">. The size of the adjustment will depend on the circumstances and reflect the difficulty faced by the apprentice. Further </w:t>
      </w:r>
      <w:r w:rsidR="18DC37F4" w:rsidRPr="6C97E612">
        <w:rPr>
          <w:lang w:val="en-GB"/>
        </w:rPr>
        <w:t>details</w:t>
      </w:r>
      <w:r w:rsidRPr="6C97E612">
        <w:rPr>
          <w:lang w:val="en-GB"/>
        </w:rPr>
        <w:t xml:space="preserve"> are provided in the next section.</w:t>
      </w:r>
    </w:p>
    <w:p w14:paraId="0C00E7B3" w14:textId="77777777" w:rsidR="00D15F0D" w:rsidRPr="00C84580" w:rsidRDefault="00D15F0D" w:rsidP="00D15F0D">
      <w:pPr>
        <w:jc w:val="both"/>
        <w:rPr>
          <w:lang w:val="en-GB"/>
        </w:rPr>
      </w:pPr>
      <w:r w:rsidRPr="00C84580">
        <w:rPr>
          <w:lang w:val="en-GB"/>
        </w:rPr>
        <w:t>It should be noted that a successful application of Special Consideration will not necessarily change an apprentice’s results.</w:t>
      </w:r>
    </w:p>
    <w:p w14:paraId="39EA705D" w14:textId="77777777" w:rsidR="006964B1" w:rsidRDefault="007173EC" w:rsidP="007173EC">
      <w:pPr>
        <w:pStyle w:val="Heading3"/>
        <w:rPr>
          <w:lang w:val="en-GB"/>
        </w:rPr>
      </w:pPr>
      <w:r w:rsidRPr="00C84580">
        <w:rPr>
          <w:lang w:val="en-GB"/>
        </w:rPr>
        <w:t>Where an application is rejected, or partially accepted, we will provide a written justification behind the decision. Applicants have the right to appeal an application decision as detailed within our appeals policy.</w:t>
      </w:r>
      <w:bookmarkStart w:id="13" w:name="_Toc157443038"/>
      <w:r w:rsidR="006964B1">
        <w:rPr>
          <w:lang w:val="en-GB"/>
        </w:rPr>
        <w:t xml:space="preserve"> </w:t>
      </w:r>
    </w:p>
    <w:p w14:paraId="0A77EC4F" w14:textId="77777777" w:rsidR="006964B1" w:rsidRDefault="006964B1" w:rsidP="007173EC">
      <w:pPr>
        <w:pStyle w:val="Heading3"/>
        <w:rPr>
          <w:lang w:val="en-GB"/>
        </w:rPr>
      </w:pPr>
    </w:p>
    <w:p w14:paraId="7960C79B" w14:textId="71E572F4" w:rsidR="00B5236E" w:rsidRPr="00C84580" w:rsidRDefault="00B5236E" w:rsidP="007173EC">
      <w:pPr>
        <w:pStyle w:val="Heading3"/>
        <w:rPr>
          <w:lang w:val="en-GB"/>
        </w:rPr>
      </w:pPr>
      <w:r w:rsidRPr="00C84580">
        <w:rPr>
          <w:lang w:val="en-GB"/>
        </w:rPr>
        <w:t>Levels of Adjustments for Special Consideration</w:t>
      </w:r>
      <w:bookmarkEnd w:id="13"/>
    </w:p>
    <w:p w14:paraId="10D66CDD" w14:textId="77777777" w:rsidR="00B5236E" w:rsidRPr="00C84580" w:rsidRDefault="00B5236E" w:rsidP="00B5236E">
      <w:pPr>
        <w:jc w:val="both"/>
        <w:rPr>
          <w:lang w:val="en-GB"/>
        </w:rPr>
      </w:pPr>
      <w:r w:rsidRPr="00C84580">
        <w:rPr>
          <w:lang w:val="en-GB"/>
        </w:rPr>
        <w:t xml:space="preserve">Below are the levels of adjustment and explanations for Special Consideration. Please refer to Appendix E which details the mark adjustment allowed, dependent on the standard. </w:t>
      </w:r>
    </w:p>
    <w:p w14:paraId="0D1B0EF7" w14:textId="77777777" w:rsidR="00B5236E" w:rsidRPr="00C84580" w:rsidRDefault="00B5236E" w:rsidP="00B5236E">
      <w:pPr>
        <w:jc w:val="both"/>
        <w:rPr>
          <w:lang w:val="en-GB"/>
        </w:rPr>
      </w:pPr>
      <w:r w:rsidRPr="00C84580">
        <w:rPr>
          <w:b/>
          <w:bCs/>
          <w:lang w:val="en-GB"/>
        </w:rPr>
        <w:t>Exceptional</w:t>
      </w:r>
      <w:r w:rsidRPr="00C84580">
        <w:rPr>
          <w:lang w:val="en-GB"/>
        </w:rPr>
        <w:t xml:space="preserve"> – Maximum mark adjustment equivalent to </w:t>
      </w:r>
      <w:r w:rsidRPr="00C84580">
        <w:rPr>
          <w:b/>
          <w:bCs/>
          <w:lang w:val="en-GB"/>
        </w:rPr>
        <w:t>X%</w:t>
      </w:r>
      <w:r w:rsidRPr="00C84580">
        <w:rPr>
          <w:lang w:val="en-GB"/>
        </w:rPr>
        <w:t xml:space="preserve"> of the total available for exceptional circumstances, such as, terminal illness of the student/parent/child or the death of an immediate family member has occurred within 60 days of the assessment.</w:t>
      </w:r>
    </w:p>
    <w:p w14:paraId="6219C171" w14:textId="77777777" w:rsidR="00B5236E" w:rsidRPr="00C84580" w:rsidRDefault="00B5236E" w:rsidP="00B5236E">
      <w:pPr>
        <w:jc w:val="both"/>
        <w:rPr>
          <w:lang w:val="en-GB"/>
        </w:rPr>
      </w:pPr>
      <w:r w:rsidRPr="00C84580">
        <w:rPr>
          <w:b/>
          <w:bCs/>
          <w:lang w:val="en-GB"/>
        </w:rPr>
        <w:t>High Severity</w:t>
      </w:r>
      <w:r w:rsidRPr="00C84580">
        <w:rPr>
          <w:lang w:val="en-GB"/>
        </w:rPr>
        <w:t xml:space="preserve"> – Mark adjustment equivalent to </w:t>
      </w:r>
      <w:r w:rsidRPr="00C84580">
        <w:rPr>
          <w:b/>
          <w:bCs/>
          <w:lang w:val="en-GB"/>
        </w:rPr>
        <w:t xml:space="preserve">X% </w:t>
      </w:r>
      <w:r w:rsidRPr="00C84580">
        <w:rPr>
          <w:lang w:val="en-GB"/>
        </w:rPr>
        <w:t>of the total available marks for non-threatening but serious issues, such as a physical assault, psychological condition on non-application of an eligible Reasonable Adjustment before the assessment.</w:t>
      </w:r>
    </w:p>
    <w:p w14:paraId="111EF03C" w14:textId="77777777" w:rsidR="00B5236E" w:rsidRPr="00C84580" w:rsidRDefault="00B5236E" w:rsidP="00B5236E">
      <w:pPr>
        <w:jc w:val="both"/>
        <w:rPr>
          <w:lang w:val="en-GB"/>
        </w:rPr>
      </w:pPr>
      <w:r w:rsidRPr="00C84580">
        <w:rPr>
          <w:b/>
          <w:bCs/>
          <w:lang w:val="en-GB"/>
        </w:rPr>
        <w:t>Low-Moderate Severity</w:t>
      </w:r>
      <w:r w:rsidRPr="00C84580">
        <w:rPr>
          <w:lang w:val="en-GB"/>
        </w:rPr>
        <w:t xml:space="preserve"> – Mark adjustment equivalent to </w:t>
      </w:r>
      <w:r w:rsidRPr="00C84580">
        <w:rPr>
          <w:b/>
          <w:bCs/>
          <w:lang w:val="en-GB"/>
        </w:rPr>
        <w:t>X%</w:t>
      </w:r>
      <w:r w:rsidRPr="00C84580">
        <w:rPr>
          <w:lang w:val="en-GB"/>
        </w:rPr>
        <w:t xml:space="preserve"> of the total available marks for relatively common issues, such as illness at the time of the assessment, disruptions during the assessment, stress or anxiety that is being treated with prescribed medication or administrative issues.</w:t>
      </w:r>
    </w:p>
    <w:p w14:paraId="6AF2DBA7" w14:textId="77777777" w:rsidR="00B5236E" w:rsidRDefault="00B5236E" w:rsidP="00B5236E">
      <w:pPr>
        <w:jc w:val="both"/>
        <w:rPr>
          <w:lang w:val="en-GB"/>
        </w:rPr>
      </w:pPr>
      <w:r w:rsidRPr="00C84580">
        <w:rPr>
          <w:b/>
          <w:bCs/>
          <w:lang w:val="en-GB"/>
        </w:rPr>
        <w:t>Disallowed</w:t>
      </w:r>
      <w:r w:rsidRPr="00C84580">
        <w:rPr>
          <w:lang w:val="en-GB"/>
        </w:rPr>
        <w:t xml:space="preserve"> – No mark adjustments will be applied where the Special Consideration request does not include sufficient, valid or reliable evidence, or does not meet the eligibility criteria, or the request was sent in outside of the timescales provided in this document.</w:t>
      </w:r>
    </w:p>
    <w:p w14:paraId="117A3B12" w14:textId="51E11466" w:rsidR="00E53708" w:rsidRPr="00C84580" w:rsidRDefault="00E53708" w:rsidP="00B5236E">
      <w:pPr>
        <w:jc w:val="both"/>
        <w:rPr>
          <w:lang w:val="en-GB"/>
        </w:rPr>
      </w:pPr>
      <w:r w:rsidRPr="00E53708">
        <w:rPr>
          <w:lang w:val="en-GB"/>
        </w:rPr>
        <w:t>Any adjustment applied will be consistent with the assessment plan requirements and will not compromise assessment validity, reliability or comparability.</w:t>
      </w:r>
    </w:p>
    <w:p w14:paraId="062F23E4" w14:textId="77777777" w:rsidR="00B5236E" w:rsidRPr="00C84580" w:rsidRDefault="00B5236E" w:rsidP="00B5236E">
      <w:pPr>
        <w:pStyle w:val="Heading1"/>
        <w:rPr>
          <w:lang w:val="en-GB"/>
        </w:rPr>
      </w:pPr>
      <w:bookmarkStart w:id="14" w:name="_Toc157443039"/>
      <w:r w:rsidRPr="00C84580">
        <w:rPr>
          <w:lang w:val="en-GB"/>
        </w:rPr>
        <w:lastRenderedPageBreak/>
        <w:t>Record Keeping</w:t>
      </w:r>
      <w:bookmarkEnd w:id="14"/>
    </w:p>
    <w:p w14:paraId="017DD5C1" w14:textId="6B1D6782" w:rsidR="00CB1B5C" w:rsidRPr="00C84580" w:rsidRDefault="00CB1B5C" w:rsidP="00CB1B5C">
      <w:pPr>
        <w:rPr>
          <w:lang w:val="en-GB"/>
        </w:rPr>
      </w:pPr>
      <w:r w:rsidRPr="00C84580">
        <w:rPr>
          <w:lang w:val="en-GB"/>
        </w:rPr>
        <w:t xml:space="preserve">SSES will keep on record all fair access reasonable adjustment requests forms and evidence for a period of 6 years after the assessment in line with the document retention period specified within the conditions for acceptance for end-point assessment organisations.  </w:t>
      </w:r>
    </w:p>
    <w:p w14:paraId="224B8527" w14:textId="2A6EFD8E" w:rsidR="00CB1B5C" w:rsidRPr="00C84580" w:rsidRDefault="00CB1B5C" w:rsidP="00CB1B5C">
      <w:pPr>
        <w:rPr>
          <w:lang w:val="en-GB"/>
        </w:rPr>
      </w:pPr>
      <w:r w:rsidRPr="00C84580">
        <w:rPr>
          <w:lang w:val="en-GB"/>
        </w:rPr>
        <w:t>Information about an apprentice’s disability is deemed ‘</w:t>
      </w:r>
      <w:r w:rsidR="004D7410">
        <w:rPr>
          <w:lang w:val="en-GB"/>
        </w:rPr>
        <w:t>special category personal data</w:t>
      </w:r>
      <w:r w:rsidRPr="00C84580">
        <w:rPr>
          <w:lang w:val="en-GB"/>
        </w:rPr>
        <w:t xml:space="preserve">’ and therefore SSES, the employer and / or the training provider, if appropriate, are required by law (under the </w:t>
      </w:r>
      <w:r w:rsidR="004D7410">
        <w:rPr>
          <w:lang w:val="en-GB"/>
        </w:rPr>
        <w:t>UK GDPR and the Data Protection Act 2018</w:t>
      </w:r>
      <w:r w:rsidRPr="00C84580">
        <w:rPr>
          <w:lang w:val="en-GB"/>
        </w:rPr>
        <w:t xml:space="preserve">) to process the information ‘fairly and lawfully’. </w:t>
      </w:r>
    </w:p>
    <w:p w14:paraId="4401049A" w14:textId="7FB70A13" w:rsidR="00C84580" w:rsidRPr="00C84580" w:rsidRDefault="00C84580" w:rsidP="00CB1B5C">
      <w:pPr>
        <w:jc w:val="both"/>
        <w:rPr>
          <w:lang w:val="en-GB"/>
        </w:rPr>
      </w:pPr>
      <w:r w:rsidRPr="00C84580">
        <w:rPr>
          <w:lang w:val="en-GB"/>
        </w:rPr>
        <w:t>SSES</w:t>
      </w:r>
      <w:r w:rsidR="00CB1B5C" w:rsidRPr="00C84580">
        <w:rPr>
          <w:lang w:val="en-GB"/>
        </w:rPr>
        <w:t xml:space="preserve"> will keep in confidence all correspondence and documentation received in accordance with the </w:t>
      </w:r>
      <w:r w:rsidR="004D7410">
        <w:rPr>
          <w:lang w:val="en-GB"/>
        </w:rPr>
        <w:t>UK GDPR and the Data Protection Act 2018</w:t>
      </w:r>
      <w:r w:rsidRPr="00C84580">
        <w:rPr>
          <w:lang w:val="en-GB"/>
        </w:rPr>
        <w:t>.</w:t>
      </w:r>
    </w:p>
    <w:p w14:paraId="24A8C404" w14:textId="76B88622" w:rsidR="00C84580" w:rsidRPr="00C84580" w:rsidRDefault="00C84580" w:rsidP="00B5236E">
      <w:pPr>
        <w:jc w:val="both"/>
        <w:rPr>
          <w:lang w:val="en-GB"/>
        </w:rPr>
      </w:pPr>
      <w:r w:rsidRPr="00C84580">
        <w:rPr>
          <w:lang w:val="en-GB"/>
        </w:rPr>
        <w:t>Anonymised records will be use for the purposes of monitoring and continuous improvement.</w:t>
      </w:r>
      <w:r>
        <w:rPr>
          <w:lang w:val="en-GB"/>
        </w:rPr>
        <w:t xml:space="preserve"> </w:t>
      </w:r>
    </w:p>
    <w:p w14:paraId="2572AEDB" w14:textId="77777777" w:rsidR="00C84580" w:rsidRDefault="00C84580" w:rsidP="00C84580">
      <w:pPr>
        <w:pStyle w:val="Heading1"/>
      </w:pPr>
      <w:bookmarkStart w:id="15" w:name="_Toc157443040"/>
      <w:r>
        <w:t>Review and Update</w:t>
      </w:r>
      <w:bookmarkEnd w:id="15"/>
    </w:p>
    <w:p w14:paraId="21607F5B" w14:textId="77777777" w:rsidR="00B354BB" w:rsidRPr="00C84580" w:rsidRDefault="00B354BB" w:rsidP="7BE0017A">
      <w:pPr>
        <w:pStyle w:val="NormalWeb"/>
        <w:shd w:val="clear" w:color="auto" w:fill="FFFFFF" w:themeFill="background1"/>
        <w:spacing w:before="0" w:beforeAutospacing="0" w:after="300" w:afterAutospacing="0"/>
        <w:jc w:val="both"/>
        <w:rPr>
          <w:rFonts w:ascii="Calibri" w:hAnsi="Calibri" w:cs="Calibri"/>
          <w:sz w:val="22"/>
          <w:szCs w:val="22"/>
          <w:lang w:val="en-GB"/>
        </w:rPr>
      </w:pPr>
      <w:r w:rsidRPr="00C84580">
        <w:rPr>
          <w:rFonts w:ascii="Calibri" w:hAnsi="Calibri" w:cs="Calibri"/>
          <w:sz w:val="22"/>
          <w:szCs w:val="22"/>
          <w:lang w:val="en-GB"/>
        </w:rPr>
        <w:t>This policy, and any supporting documentation, is reviewed annually. However, at any period between the reviewing cycle, the policy, and/or any supporting documentation, may be amended or updated, following an investigation or legislative changes.</w:t>
      </w:r>
    </w:p>
    <w:p w14:paraId="7993921E" w14:textId="11AA5CBA" w:rsidR="00570BC2" w:rsidRPr="00C84580" w:rsidRDefault="00570BC2" w:rsidP="7BE0017A">
      <w:pPr>
        <w:pStyle w:val="NormalWeb"/>
        <w:shd w:val="clear" w:color="auto" w:fill="FFFFFF" w:themeFill="background1"/>
        <w:spacing w:after="300"/>
        <w:jc w:val="both"/>
        <w:rPr>
          <w:rFonts w:ascii="Calibri" w:hAnsi="Calibri" w:cs="Calibri"/>
          <w:sz w:val="22"/>
          <w:szCs w:val="22"/>
          <w:lang w:val="en-GB"/>
        </w:rPr>
      </w:pPr>
      <w:r w:rsidRPr="6C97E612">
        <w:rPr>
          <w:rFonts w:ascii="Calibri" w:hAnsi="Calibri" w:cs="Calibri"/>
          <w:sz w:val="22"/>
          <w:szCs w:val="22"/>
          <w:lang w:val="en-GB"/>
        </w:rPr>
        <w:t xml:space="preserve">If you have any questions regarding this </w:t>
      </w:r>
      <w:r w:rsidR="6F37B230" w:rsidRPr="6C97E612">
        <w:rPr>
          <w:rFonts w:ascii="Calibri" w:hAnsi="Calibri" w:cs="Calibri"/>
          <w:sz w:val="22"/>
          <w:szCs w:val="22"/>
          <w:lang w:val="en-GB"/>
        </w:rPr>
        <w:t>policy,</w:t>
      </w:r>
      <w:r w:rsidRPr="6C97E612">
        <w:rPr>
          <w:rFonts w:ascii="Calibri" w:hAnsi="Calibri" w:cs="Calibri"/>
          <w:sz w:val="22"/>
          <w:szCs w:val="22"/>
          <w:lang w:val="en-GB"/>
        </w:rPr>
        <w:t xml:space="preserve"> please e-mail </w:t>
      </w:r>
      <w:hyperlink r:id="rId14">
        <w:r w:rsidRPr="6C97E612">
          <w:rPr>
            <w:rStyle w:val="Hyperlink"/>
            <w:rFonts w:ascii="Calibri" w:hAnsi="Calibri" w:cs="Calibri"/>
            <w:sz w:val="22"/>
            <w:szCs w:val="22"/>
            <w:lang w:val="en-GB"/>
          </w:rPr>
          <w:t>contact@sseducationalservices.co.uk</w:t>
        </w:r>
      </w:hyperlink>
      <w:r w:rsidRPr="6C97E612">
        <w:rPr>
          <w:rFonts w:ascii="Calibri" w:hAnsi="Calibri" w:cs="Calibri"/>
          <w:sz w:val="22"/>
          <w:szCs w:val="22"/>
          <w:lang w:val="en-GB"/>
        </w:rPr>
        <w:t xml:space="preserve"> where your comments and/or concerns will be forwarded to the relevant individual.</w:t>
      </w:r>
    </w:p>
    <w:p w14:paraId="6E2778D3" w14:textId="77777777" w:rsidR="00AB4F98" w:rsidRPr="00C84580" w:rsidRDefault="00AB4F98" w:rsidP="00AB4F98">
      <w:pPr>
        <w:spacing w:line="240" w:lineRule="auto"/>
        <w:rPr>
          <w:lang w:val="en-GB"/>
        </w:rPr>
      </w:pPr>
      <w:r w:rsidRPr="00C84580">
        <w:rPr>
          <w:lang w:val="en-GB"/>
        </w:rPr>
        <w:t xml:space="preserve">Person Responsible for review: </w:t>
      </w:r>
      <w:r w:rsidRPr="00C84580">
        <w:rPr>
          <w:lang w:val="en-GB"/>
        </w:rPr>
        <w:tab/>
      </w:r>
      <w:r w:rsidRPr="00C84580">
        <w:rPr>
          <w:lang w:val="en-GB"/>
        </w:rPr>
        <w:tab/>
        <w:t xml:space="preserve">Quality </w:t>
      </w:r>
      <w:r w:rsidR="00B354BB" w:rsidRPr="00C84580">
        <w:rPr>
          <w:lang w:val="en-GB"/>
        </w:rPr>
        <w:t>and Compliance Manager</w:t>
      </w:r>
      <w:r w:rsidRPr="00C84580">
        <w:rPr>
          <w:lang w:val="en-GB"/>
        </w:rPr>
        <w:t xml:space="preserve"> </w:t>
      </w:r>
    </w:p>
    <w:p w14:paraId="567B62C8" w14:textId="07093307" w:rsidR="004858A1" w:rsidRPr="00C84580" w:rsidRDefault="00AB4F98" w:rsidP="00AB4F98">
      <w:pPr>
        <w:spacing w:line="240" w:lineRule="auto"/>
        <w:rPr>
          <w:lang w:val="en-GB"/>
        </w:rPr>
      </w:pPr>
      <w:r w:rsidRPr="00C84580">
        <w:rPr>
          <w:lang w:val="en-GB"/>
        </w:rPr>
        <w:t>This Policy has been agr</w:t>
      </w:r>
      <w:r w:rsidR="009157DF" w:rsidRPr="00C84580">
        <w:rPr>
          <w:lang w:val="en-GB"/>
        </w:rPr>
        <w:t>eed by</w:t>
      </w:r>
      <w:r w:rsidR="00EC6C13" w:rsidRPr="00C84580">
        <w:rPr>
          <w:lang w:val="en-GB"/>
        </w:rPr>
        <w:t>:</w:t>
      </w:r>
      <w:r w:rsidRPr="00C84580">
        <w:rPr>
          <w:lang w:val="en-GB"/>
        </w:rPr>
        <w:tab/>
      </w:r>
      <w:r w:rsidRPr="00C84580">
        <w:rPr>
          <w:lang w:val="en-GB"/>
        </w:rPr>
        <w:tab/>
      </w:r>
      <w:r w:rsidR="00E6326A" w:rsidRPr="00C84580">
        <w:rPr>
          <w:lang w:val="en-GB"/>
        </w:rPr>
        <w:t>Director of Finance</w:t>
      </w:r>
    </w:p>
    <w:p w14:paraId="30489A8B" w14:textId="77777777" w:rsidR="00646AAD" w:rsidRPr="00C84580" w:rsidRDefault="004858A1" w:rsidP="00D77860">
      <w:pPr>
        <w:pStyle w:val="Heading1"/>
        <w:rPr>
          <w:lang w:val="en-GB"/>
        </w:rPr>
      </w:pPr>
      <w:r w:rsidRPr="00C84580">
        <w:rPr>
          <w:lang w:val="en-GB"/>
        </w:rPr>
        <w:br w:type="page"/>
      </w:r>
      <w:bookmarkStart w:id="16" w:name="_Toc157443041"/>
      <w:r w:rsidR="00573CCE" w:rsidRPr="00C84580">
        <w:rPr>
          <w:lang w:val="en-GB"/>
        </w:rPr>
        <w:lastRenderedPageBreak/>
        <w:t>APPENDIX A</w:t>
      </w:r>
      <w:bookmarkEnd w:id="16"/>
      <w:r w:rsidR="00860E6E" w:rsidRPr="00C84580">
        <w:rPr>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4616"/>
        <w:gridCol w:w="3198"/>
      </w:tblGrid>
      <w:tr w:rsidR="00573CCE" w:rsidRPr="00C84580" w14:paraId="4DC8274E" w14:textId="77777777" w:rsidTr="006964B1">
        <w:tc>
          <w:tcPr>
            <w:tcW w:w="5000" w:type="pct"/>
            <w:gridSpan w:val="3"/>
            <w:shd w:val="clear" w:color="auto" w:fill="92D050"/>
          </w:tcPr>
          <w:p w14:paraId="6D764B9B" w14:textId="77777777" w:rsidR="00860E6E" w:rsidRPr="00C84580" w:rsidRDefault="00860E6E" w:rsidP="7BE0017A">
            <w:pPr>
              <w:rPr>
                <w:b/>
                <w:bCs/>
                <w:sz w:val="28"/>
                <w:szCs w:val="28"/>
                <w:u w:val="single"/>
                <w:lang w:val="en-GB"/>
              </w:rPr>
            </w:pPr>
            <w:r w:rsidRPr="00C84580">
              <w:rPr>
                <w:b/>
                <w:bCs/>
                <w:sz w:val="28"/>
                <w:szCs w:val="28"/>
                <w:u w:val="single"/>
                <w:lang w:val="en-GB"/>
              </w:rPr>
              <w:t>REASONABLE ADJUSTMENT REQUEST FORM</w:t>
            </w:r>
          </w:p>
          <w:p w14:paraId="7FEAB970" w14:textId="77777777" w:rsidR="00573CCE" w:rsidRPr="00C84580" w:rsidRDefault="00573CCE" w:rsidP="00905E30">
            <w:pPr>
              <w:rPr>
                <w:lang w:val="en-GB"/>
              </w:rPr>
            </w:pPr>
            <w:r w:rsidRPr="00C84580">
              <w:rPr>
                <w:lang w:val="en-GB"/>
              </w:rPr>
              <w:t xml:space="preserve">Please complete all fields and submit this form by email to </w:t>
            </w:r>
            <w:hyperlink r:id="rId15">
              <w:r w:rsidRPr="00C84580">
                <w:rPr>
                  <w:rStyle w:val="Hyperlink"/>
                  <w:lang w:val="en-GB"/>
                </w:rPr>
                <w:t>contact@sseducationalservices.co.uk</w:t>
              </w:r>
            </w:hyperlink>
          </w:p>
          <w:p w14:paraId="682B5C59" w14:textId="77777777" w:rsidR="00573CCE" w:rsidRPr="00C84580" w:rsidRDefault="00573CCE" w:rsidP="00905E30">
            <w:pPr>
              <w:rPr>
                <w:lang w:val="en-GB"/>
              </w:rPr>
            </w:pPr>
            <w:r w:rsidRPr="00C84580">
              <w:rPr>
                <w:lang w:val="en-GB"/>
              </w:rPr>
              <w:t>This form needs to be returned no less than 20 working days before the date of the EPA</w:t>
            </w:r>
            <w:r w:rsidR="00B7451E" w:rsidRPr="00C84580">
              <w:rPr>
                <w:lang w:val="en-GB"/>
              </w:rPr>
              <w:t>.</w:t>
            </w:r>
          </w:p>
          <w:p w14:paraId="792192CB" w14:textId="15112E72" w:rsidR="00B7451E" w:rsidRPr="00C84580" w:rsidRDefault="00B7451E" w:rsidP="00905E30">
            <w:pPr>
              <w:rPr>
                <w:lang w:val="en-GB"/>
              </w:rPr>
            </w:pPr>
            <w:r w:rsidRPr="00C84580">
              <w:rPr>
                <w:lang w:val="en-GB"/>
              </w:rPr>
              <w:t xml:space="preserve">A decision will be made </w:t>
            </w:r>
            <w:r w:rsidR="00E3052C">
              <w:rPr>
                <w:lang w:val="en-GB"/>
              </w:rPr>
              <w:t>within</w:t>
            </w:r>
            <w:r w:rsidRPr="00C84580">
              <w:rPr>
                <w:lang w:val="en-GB"/>
              </w:rPr>
              <w:t xml:space="preserve"> 5 working days of receipt.</w:t>
            </w:r>
          </w:p>
        </w:tc>
      </w:tr>
      <w:tr w:rsidR="00394BA6" w:rsidRPr="00C84580" w14:paraId="133570A8" w14:textId="77777777" w:rsidTr="00D77860">
        <w:tc>
          <w:tcPr>
            <w:tcW w:w="5000" w:type="pct"/>
            <w:gridSpan w:val="3"/>
            <w:shd w:val="clear" w:color="auto" w:fill="D9D9D9" w:themeFill="background1" w:themeFillShade="D9"/>
          </w:tcPr>
          <w:p w14:paraId="1B78FF5F" w14:textId="77777777" w:rsidR="00394BA6" w:rsidRPr="00C84580" w:rsidRDefault="00394BA6" w:rsidP="00905E30">
            <w:pPr>
              <w:rPr>
                <w:lang w:val="en-GB"/>
              </w:rPr>
            </w:pPr>
            <w:r w:rsidRPr="00C84580">
              <w:rPr>
                <w:lang w:val="en-GB"/>
              </w:rPr>
              <w:t>Apprenticeship Standard:</w:t>
            </w:r>
          </w:p>
        </w:tc>
      </w:tr>
      <w:tr w:rsidR="00394BA6" w:rsidRPr="00C84580" w14:paraId="3DCBF84D" w14:textId="77777777" w:rsidTr="00D77860">
        <w:tc>
          <w:tcPr>
            <w:tcW w:w="3395" w:type="pct"/>
            <w:gridSpan w:val="2"/>
          </w:tcPr>
          <w:p w14:paraId="72A3D3EC" w14:textId="7F69EF1F" w:rsidR="00394BA6" w:rsidRPr="00C84580" w:rsidRDefault="00394BA6" w:rsidP="00E3052C">
            <w:pPr>
              <w:rPr>
                <w:lang w:val="en-GB"/>
              </w:rPr>
            </w:pPr>
            <w:r w:rsidRPr="00C84580">
              <w:rPr>
                <w:lang w:val="en-GB"/>
              </w:rPr>
              <w:t xml:space="preserve">Name of </w:t>
            </w:r>
            <w:r w:rsidR="001E0394">
              <w:rPr>
                <w:lang w:val="en-GB"/>
              </w:rPr>
              <w:t>Apprentice</w:t>
            </w:r>
            <w:r w:rsidRPr="00C84580">
              <w:rPr>
                <w:lang w:val="en-GB"/>
              </w:rPr>
              <w:t>:</w:t>
            </w:r>
          </w:p>
        </w:tc>
        <w:tc>
          <w:tcPr>
            <w:tcW w:w="1605" w:type="pct"/>
          </w:tcPr>
          <w:p w14:paraId="7502981C" w14:textId="77777777" w:rsidR="00394BA6" w:rsidRPr="00C84580" w:rsidRDefault="00394BA6" w:rsidP="00905E30">
            <w:pPr>
              <w:rPr>
                <w:lang w:val="en-GB"/>
              </w:rPr>
            </w:pPr>
            <w:r w:rsidRPr="00C84580">
              <w:rPr>
                <w:lang w:val="en-GB"/>
              </w:rPr>
              <w:t>SSES No.:</w:t>
            </w:r>
          </w:p>
        </w:tc>
      </w:tr>
      <w:tr w:rsidR="00092A30" w:rsidRPr="00C84580" w14:paraId="29DD2612" w14:textId="77777777" w:rsidTr="00D77860">
        <w:tc>
          <w:tcPr>
            <w:tcW w:w="1078" w:type="pct"/>
          </w:tcPr>
          <w:p w14:paraId="1CE86A54" w14:textId="77777777" w:rsidR="00092A30" w:rsidRPr="00C84580" w:rsidRDefault="00092A30" w:rsidP="00905E30">
            <w:pPr>
              <w:rPr>
                <w:lang w:val="en-GB"/>
              </w:rPr>
            </w:pPr>
            <w:r w:rsidRPr="00C84580">
              <w:rPr>
                <w:lang w:val="en-GB"/>
              </w:rPr>
              <w:t>TRAINING PROVIDER</w:t>
            </w:r>
            <w:r w:rsidR="00B35968" w:rsidRPr="00C84580">
              <w:rPr>
                <w:lang w:val="en-GB"/>
              </w:rPr>
              <w:t>:</w:t>
            </w:r>
          </w:p>
        </w:tc>
        <w:tc>
          <w:tcPr>
            <w:tcW w:w="3922" w:type="pct"/>
            <w:gridSpan w:val="2"/>
          </w:tcPr>
          <w:p w14:paraId="0D0B940D" w14:textId="77777777" w:rsidR="00092A30" w:rsidRPr="00C84580" w:rsidRDefault="00092A30" w:rsidP="00905E30">
            <w:pPr>
              <w:rPr>
                <w:lang w:val="en-GB"/>
              </w:rPr>
            </w:pPr>
          </w:p>
        </w:tc>
      </w:tr>
      <w:tr w:rsidR="00092A30" w:rsidRPr="00C84580" w14:paraId="12F2AFEC" w14:textId="77777777" w:rsidTr="00D77860">
        <w:tc>
          <w:tcPr>
            <w:tcW w:w="1078" w:type="pct"/>
          </w:tcPr>
          <w:p w14:paraId="3EE77361" w14:textId="77777777" w:rsidR="00092A30" w:rsidRPr="00C84580" w:rsidRDefault="00092A30" w:rsidP="00905E30">
            <w:pPr>
              <w:rPr>
                <w:lang w:val="en-GB"/>
              </w:rPr>
            </w:pPr>
            <w:r w:rsidRPr="00C84580">
              <w:rPr>
                <w:lang w:val="en-GB"/>
              </w:rPr>
              <w:t>CONTACT NAME</w:t>
            </w:r>
            <w:r w:rsidR="00B35968" w:rsidRPr="00C84580">
              <w:rPr>
                <w:lang w:val="en-GB"/>
              </w:rPr>
              <w:t>:</w:t>
            </w:r>
          </w:p>
        </w:tc>
        <w:tc>
          <w:tcPr>
            <w:tcW w:w="3922" w:type="pct"/>
            <w:gridSpan w:val="2"/>
          </w:tcPr>
          <w:p w14:paraId="0E27B00A" w14:textId="77777777" w:rsidR="00092A30" w:rsidRPr="00C84580" w:rsidRDefault="00092A30" w:rsidP="00905E30">
            <w:pPr>
              <w:rPr>
                <w:lang w:val="en-GB"/>
              </w:rPr>
            </w:pPr>
          </w:p>
        </w:tc>
      </w:tr>
      <w:tr w:rsidR="00092A30" w:rsidRPr="00C84580" w14:paraId="69F53091" w14:textId="77777777" w:rsidTr="00D77860">
        <w:tc>
          <w:tcPr>
            <w:tcW w:w="1078" w:type="pct"/>
          </w:tcPr>
          <w:p w14:paraId="64281619" w14:textId="77777777" w:rsidR="00092A30" w:rsidRPr="00C84580" w:rsidRDefault="00092A30" w:rsidP="00905E30">
            <w:pPr>
              <w:rPr>
                <w:lang w:val="en-GB"/>
              </w:rPr>
            </w:pPr>
            <w:r w:rsidRPr="00C84580">
              <w:rPr>
                <w:lang w:val="en-GB"/>
              </w:rPr>
              <w:t>CONTACT No.</w:t>
            </w:r>
            <w:r w:rsidR="00B35968" w:rsidRPr="00C84580">
              <w:rPr>
                <w:lang w:val="en-GB"/>
              </w:rPr>
              <w:t>:</w:t>
            </w:r>
          </w:p>
        </w:tc>
        <w:tc>
          <w:tcPr>
            <w:tcW w:w="3922" w:type="pct"/>
            <w:gridSpan w:val="2"/>
          </w:tcPr>
          <w:p w14:paraId="60061E4C" w14:textId="77777777" w:rsidR="00092A30" w:rsidRPr="00C84580" w:rsidRDefault="00092A30" w:rsidP="00905E30">
            <w:pPr>
              <w:rPr>
                <w:lang w:val="en-GB"/>
              </w:rPr>
            </w:pPr>
          </w:p>
        </w:tc>
      </w:tr>
      <w:tr w:rsidR="00092A30" w:rsidRPr="00C84580" w14:paraId="212723E1" w14:textId="77777777" w:rsidTr="00D77860">
        <w:tc>
          <w:tcPr>
            <w:tcW w:w="1078" w:type="pct"/>
          </w:tcPr>
          <w:p w14:paraId="38F937F8" w14:textId="77777777" w:rsidR="00092A30" w:rsidRPr="00C84580" w:rsidRDefault="00092A30" w:rsidP="00905E30">
            <w:pPr>
              <w:rPr>
                <w:lang w:val="en-GB"/>
              </w:rPr>
            </w:pPr>
            <w:r w:rsidRPr="00C84580">
              <w:rPr>
                <w:lang w:val="en-GB"/>
              </w:rPr>
              <w:t>EMPLOYER</w:t>
            </w:r>
            <w:r w:rsidR="00B35968" w:rsidRPr="00C84580">
              <w:rPr>
                <w:lang w:val="en-GB"/>
              </w:rPr>
              <w:t>:</w:t>
            </w:r>
          </w:p>
        </w:tc>
        <w:tc>
          <w:tcPr>
            <w:tcW w:w="3922" w:type="pct"/>
            <w:gridSpan w:val="2"/>
          </w:tcPr>
          <w:p w14:paraId="44EAFD9C" w14:textId="77777777" w:rsidR="00092A30" w:rsidRPr="00C84580" w:rsidRDefault="00092A30" w:rsidP="00905E30">
            <w:pPr>
              <w:rPr>
                <w:lang w:val="en-GB"/>
              </w:rPr>
            </w:pPr>
          </w:p>
        </w:tc>
      </w:tr>
      <w:tr w:rsidR="00092A30" w:rsidRPr="00C84580" w14:paraId="5C95DDEB" w14:textId="77777777" w:rsidTr="00D77860">
        <w:tc>
          <w:tcPr>
            <w:tcW w:w="1078" w:type="pct"/>
          </w:tcPr>
          <w:p w14:paraId="42240755" w14:textId="77777777" w:rsidR="00092A30" w:rsidRPr="00C84580" w:rsidRDefault="00092A30" w:rsidP="00905E30">
            <w:pPr>
              <w:rPr>
                <w:lang w:val="en-GB"/>
              </w:rPr>
            </w:pPr>
            <w:r w:rsidRPr="00C84580">
              <w:rPr>
                <w:lang w:val="en-GB"/>
              </w:rPr>
              <w:t>CONTACT NAME</w:t>
            </w:r>
            <w:r w:rsidR="00B35968" w:rsidRPr="00C84580">
              <w:rPr>
                <w:lang w:val="en-GB"/>
              </w:rPr>
              <w:t>:</w:t>
            </w:r>
          </w:p>
        </w:tc>
        <w:tc>
          <w:tcPr>
            <w:tcW w:w="3922" w:type="pct"/>
            <w:gridSpan w:val="2"/>
          </w:tcPr>
          <w:p w14:paraId="4B94D5A5" w14:textId="77777777" w:rsidR="00092A30" w:rsidRPr="00C84580" w:rsidRDefault="00092A30" w:rsidP="00905E30">
            <w:pPr>
              <w:rPr>
                <w:lang w:val="en-GB"/>
              </w:rPr>
            </w:pPr>
          </w:p>
        </w:tc>
      </w:tr>
      <w:tr w:rsidR="00092A30" w:rsidRPr="00C84580" w14:paraId="4C2C2E8C" w14:textId="77777777" w:rsidTr="00D77860">
        <w:tc>
          <w:tcPr>
            <w:tcW w:w="1078" w:type="pct"/>
          </w:tcPr>
          <w:p w14:paraId="6FB82295" w14:textId="77777777" w:rsidR="00092A30" w:rsidRPr="00C84580" w:rsidRDefault="00092A30" w:rsidP="00905E30">
            <w:pPr>
              <w:rPr>
                <w:lang w:val="en-GB"/>
              </w:rPr>
            </w:pPr>
            <w:r w:rsidRPr="00C84580">
              <w:rPr>
                <w:lang w:val="en-GB"/>
              </w:rPr>
              <w:t>CONTACT No.</w:t>
            </w:r>
            <w:r w:rsidR="00B35968" w:rsidRPr="00C84580">
              <w:rPr>
                <w:lang w:val="en-GB"/>
              </w:rPr>
              <w:t>:</w:t>
            </w:r>
          </w:p>
        </w:tc>
        <w:tc>
          <w:tcPr>
            <w:tcW w:w="3922" w:type="pct"/>
            <w:gridSpan w:val="2"/>
          </w:tcPr>
          <w:p w14:paraId="3DEEC669" w14:textId="77777777" w:rsidR="00092A30" w:rsidRPr="00C84580" w:rsidRDefault="00092A30" w:rsidP="00905E30">
            <w:pPr>
              <w:rPr>
                <w:lang w:val="en-GB"/>
              </w:rPr>
            </w:pPr>
          </w:p>
        </w:tc>
      </w:tr>
    </w:tbl>
    <w:p w14:paraId="3656B9AB" w14:textId="77777777" w:rsidR="00573CCE" w:rsidRPr="00C84580" w:rsidRDefault="00573CCE" w:rsidP="00AB4F98">
      <w:pPr>
        <w:spacing w:line="240" w:lineRule="auto"/>
        <w:rPr>
          <w:lang w:val="en-GB"/>
        </w:rPr>
      </w:pPr>
    </w:p>
    <w:p w14:paraId="78085A75" w14:textId="5E0AB555" w:rsidR="00520614" w:rsidRDefault="00520614" w:rsidP="00AB4F98">
      <w:pPr>
        <w:spacing w:line="240" w:lineRule="auto"/>
        <w:rPr>
          <w:lang w:val="en-GB"/>
        </w:rPr>
      </w:pPr>
      <w:r w:rsidRPr="00C84580">
        <w:rPr>
          <w:lang w:val="en-GB"/>
        </w:rPr>
        <w:t xml:space="preserve">‘The EPAO must have in place clear and fair arrangements for making reasonable adjustments. This should include how an apprentice qualifies for Reasonable Adjustment and what Reasonable Adjustments will be made. The adjustments must maintain the validity, reliability and integrity of the assessment methods outlined in the assessment plan’ </w:t>
      </w:r>
    </w:p>
    <w:tbl>
      <w:tblPr>
        <w:tblStyle w:val="TableGrid"/>
        <w:tblW w:w="0" w:type="auto"/>
        <w:tblLook w:val="04A0" w:firstRow="1" w:lastRow="0" w:firstColumn="1" w:lastColumn="0" w:noHBand="0" w:noVBand="1"/>
      </w:tblPr>
      <w:tblGrid>
        <w:gridCol w:w="2122"/>
        <w:gridCol w:w="7840"/>
      </w:tblGrid>
      <w:tr w:rsidR="006057CA" w14:paraId="08800042" w14:textId="77777777" w:rsidTr="006057CA">
        <w:tc>
          <w:tcPr>
            <w:tcW w:w="2122" w:type="dxa"/>
          </w:tcPr>
          <w:p w14:paraId="03CE6B16" w14:textId="3C720C24" w:rsidR="006057CA" w:rsidRDefault="008F1ABD" w:rsidP="00AB4F98">
            <w:pPr>
              <w:spacing w:line="240" w:lineRule="auto"/>
              <w:rPr>
                <w:lang w:val="en-GB"/>
              </w:rPr>
            </w:pPr>
            <w:r>
              <w:rPr>
                <w:lang w:val="en-GB"/>
              </w:rPr>
              <w:t>Standard</w:t>
            </w:r>
            <w:r w:rsidR="003167AD">
              <w:rPr>
                <w:lang w:val="en-GB"/>
              </w:rPr>
              <w:t>:</w:t>
            </w:r>
          </w:p>
        </w:tc>
        <w:tc>
          <w:tcPr>
            <w:tcW w:w="7840" w:type="dxa"/>
          </w:tcPr>
          <w:p w14:paraId="20EEE97C" w14:textId="77777777" w:rsidR="006057CA" w:rsidRDefault="006057CA" w:rsidP="00AB4F98">
            <w:pPr>
              <w:spacing w:line="240" w:lineRule="auto"/>
              <w:rPr>
                <w:lang w:val="en-GB"/>
              </w:rPr>
            </w:pPr>
          </w:p>
        </w:tc>
      </w:tr>
      <w:tr w:rsidR="006057CA" w14:paraId="3835E1E9" w14:textId="77777777" w:rsidTr="006057CA">
        <w:tc>
          <w:tcPr>
            <w:tcW w:w="2122" w:type="dxa"/>
          </w:tcPr>
          <w:p w14:paraId="31969F05" w14:textId="3543181B" w:rsidR="006057CA" w:rsidRDefault="003167AD" w:rsidP="00AB4F98">
            <w:pPr>
              <w:spacing w:line="240" w:lineRule="auto"/>
              <w:rPr>
                <w:lang w:val="en-GB"/>
              </w:rPr>
            </w:pPr>
            <w:r>
              <w:rPr>
                <w:lang w:val="en-GB"/>
              </w:rPr>
              <w:t>Assessment:</w:t>
            </w:r>
          </w:p>
        </w:tc>
        <w:tc>
          <w:tcPr>
            <w:tcW w:w="7840" w:type="dxa"/>
          </w:tcPr>
          <w:p w14:paraId="7A5F61BF" w14:textId="77777777" w:rsidR="006057CA" w:rsidRDefault="006057CA" w:rsidP="00AB4F98">
            <w:pPr>
              <w:spacing w:line="240" w:lineRule="auto"/>
              <w:rPr>
                <w:lang w:val="en-GB"/>
              </w:rPr>
            </w:pPr>
          </w:p>
        </w:tc>
      </w:tr>
    </w:tbl>
    <w:p w14:paraId="53128261" w14:textId="77777777" w:rsidR="00573CCE" w:rsidRPr="00C84580" w:rsidRDefault="00573CCE" w:rsidP="00AB4F98">
      <w:pPr>
        <w:spacing w:line="240" w:lineRule="auto"/>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840"/>
      </w:tblGrid>
      <w:tr w:rsidR="009E1595" w:rsidRPr="00C84580" w14:paraId="0CB6B770" w14:textId="77777777" w:rsidTr="522421CC">
        <w:tc>
          <w:tcPr>
            <w:tcW w:w="2122" w:type="dxa"/>
          </w:tcPr>
          <w:p w14:paraId="62486C05" w14:textId="391B1FA0" w:rsidR="0074132F" w:rsidRPr="00C84580" w:rsidRDefault="009E1595" w:rsidP="00905E30">
            <w:pPr>
              <w:spacing w:line="240" w:lineRule="auto"/>
              <w:rPr>
                <w:lang w:val="en-GB"/>
              </w:rPr>
            </w:pPr>
            <w:r w:rsidRPr="00C84580">
              <w:rPr>
                <w:lang w:val="en-GB"/>
              </w:rPr>
              <w:t>Reason for application</w:t>
            </w:r>
          </w:p>
        </w:tc>
        <w:tc>
          <w:tcPr>
            <w:tcW w:w="7840" w:type="dxa"/>
          </w:tcPr>
          <w:p w14:paraId="04BC20A6" w14:textId="77777777" w:rsidR="009E1595" w:rsidRPr="00C84580" w:rsidRDefault="00BE7145" w:rsidP="7BE0017A">
            <w:pPr>
              <w:spacing w:line="240" w:lineRule="auto"/>
              <w:rPr>
                <w:i/>
                <w:iCs/>
                <w:sz w:val="16"/>
                <w:szCs w:val="16"/>
                <w:lang w:val="en-GB"/>
              </w:rPr>
            </w:pPr>
            <w:r w:rsidRPr="00C84580">
              <w:rPr>
                <w:i/>
                <w:iCs/>
                <w:sz w:val="16"/>
                <w:szCs w:val="16"/>
                <w:lang w:val="en-GB"/>
              </w:rPr>
              <w:t>(Box will expand as necessary)</w:t>
            </w:r>
          </w:p>
        </w:tc>
      </w:tr>
      <w:tr w:rsidR="009E1595" w:rsidRPr="00C84580" w14:paraId="38EED72A" w14:textId="77777777" w:rsidTr="522421CC">
        <w:tc>
          <w:tcPr>
            <w:tcW w:w="2122" w:type="dxa"/>
          </w:tcPr>
          <w:p w14:paraId="4101652C" w14:textId="1FCC2ED2" w:rsidR="0074132F" w:rsidRPr="00C84580" w:rsidRDefault="009E1595" w:rsidP="00905E30">
            <w:pPr>
              <w:spacing w:line="240" w:lineRule="auto"/>
              <w:rPr>
                <w:lang w:val="en-GB"/>
              </w:rPr>
            </w:pPr>
            <w:r w:rsidRPr="00C84580">
              <w:rPr>
                <w:lang w:val="en-GB"/>
              </w:rPr>
              <w:t>Reasonable adjustment requested</w:t>
            </w:r>
          </w:p>
        </w:tc>
        <w:tc>
          <w:tcPr>
            <w:tcW w:w="7840" w:type="dxa"/>
          </w:tcPr>
          <w:p w14:paraId="5E29388A" w14:textId="77777777" w:rsidR="009E1595" w:rsidRPr="00C84580" w:rsidRDefault="00BE7145" w:rsidP="7BE0017A">
            <w:pPr>
              <w:spacing w:line="240" w:lineRule="auto"/>
              <w:rPr>
                <w:i/>
                <w:iCs/>
                <w:sz w:val="16"/>
                <w:szCs w:val="16"/>
                <w:lang w:val="en-GB"/>
              </w:rPr>
            </w:pPr>
            <w:r w:rsidRPr="00C84580">
              <w:rPr>
                <w:i/>
                <w:iCs/>
                <w:sz w:val="16"/>
                <w:szCs w:val="16"/>
                <w:lang w:val="en-GB"/>
              </w:rPr>
              <w:t>(Box will expand as necessary)</w:t>
            </w:r>
          </w:p>
        </w:tc>
      </w:tr>
      <w:tr w:rsidR="009E1595" w:rsidRPr="00C84580" w14:paraId="01F10102" w14:textId="77777777" w:rsidTr="522421CC">
        <w:tc>
          <w:tcPr>
            <w:tcW w:w="2122" w:type="dxa"/>
          </w:tcPr>
          <w:p w14:paraId="01A201D1" w14:textId="25290A98" w:rsidR="00BE7145" w:rsidRPr="00C84580" w:rsidRDefault="00E53708" w:rsidP="00905E30">
            <w:pPr>
              <w:spacing w:line="240" w:lineRule="auto"/>
              <w:rPr>
                <w:lang w:val="en-GB"/>
              </w:rPr>
            </w:pPr>
            <w:r>
              <w:rPr>
                <w:lang w:val="en-GB"/>
              </w:rPr>
              <w:lastRenderedPageBreak/>
              <w:t>Explanation of support given during practical period.</w:t>
            </w:r>
          </w:p>
        </w:tc>
        <w:tc>
          <w:tcPr>
            <w:tcW w:w="7840" w:type="dxa"/>
          </w:tcPr>
          <w:p w14:paraId="1CF38A7D" w14:textId="77777777" w:rsidR="009E1595" w:rsidRPr="00C84580" w:rsidRDefault="00BE7145" w:rsidP="7BE0017A">
            <w:pPr>
              <w:spacing w:line="240" w:lineRule="auto"/>
              <w:rPr>
                <w:i/>
                <w:iCs/>
                <w:sz w:val="16"/>
                <w:szCs w:val="16"/>
                <w:lang w:val="en-GB"/>
              </w:rPr>
            </w:pPr>
            <w:r w:rsidRPr="00C84580">
              <w:rPr>
                <w:i/>
                <w:iCs/>
                <w:sz w:val="16"/>
                <w:szCs w:val="16"/>
                <w:lang w:val="en-GB"/>
              </w:rPr>
              <w:t>(Box will expand as necessary)</w:t>
            </w:r>
          </w:p>
        </w:tc>
      </w:tr>
      <w:tr w:rsidR="00E53708" w:rsidRPr="00C84580" w14:paraId="26575963" w14:textId="77777777" w:rsidTr="00E53708">
        <w:tc>
          <w:tcPr>
            <w:tcW w:w="9962" w:type="dxa"/>
            <w:gridSpan w:val="2"/>
            <w:shd w:val="clear" w:color="auto" w:fill="DEEAF6" w:themeFill="accent5" w:themeFillTint="33"/>
          </w:tcPr>
          <w:p w14:paraId="157E38D7" w14:textId="17DB9C9D" w:rsidR="00E53708" w:rsidRPr="00E53708" w:rsidRDefault="00E53708" w:rsidP="7BE0017A">
            <w:pPr>
              <w:spacing w:line="240" w:lineRule="auto"/>
              <w:rPr>
                <w:b/>
                <w:bCs/>
                <w:sz w:val="24"/>
                <w:szCs w:val="24"/>
                <w:lang w:val="en-GB"/>
              </w:rPr>
            </w:pPr>
            <w:r w:rsidRPr="00E53708">
              <w:rPr>
                <w:b/>
                <w:bCs/>
                <w:sz w:val="24"/>
                <w:szCs w:val="24"/>
                <w:lang w:val="en-GB"/>
              </w:rPr>
              <w:t>Please do not attach any supporting documentation unless requested by SSES</w:t>
            </w:r>
          </w:p>
        </w:tc>
      </w:tr>
    </w:tbl>
    <w:p w14:paraId="0F220D5B" w14:textId="77777777" w:rsidR="00E53708" w:rsidRDefault="00E53708">
      <w:pPr>
        <w:rPr>
          <w:lang w:val="en-GB"/>
        </w:rPr>
      </w:pPr>
    </w:p>
    <w:p w14:paraId="379E25B0" w14:textId="7B15D1E4" w:rsidR="00583374" w:rsidRPr="00C84580" w:rsidRDefault="00583374">
      <w:pPr>
        <w:rPr>
          <w:lang w:val="en-GB"/>
        </w:rPr>
      </w:pPr>
      <w:r w:rsidRPr="00C84580">
        <w:rPr>
          <w:lang w:val="en-GB"/>
        </w:rPr>
        <w:t xml:space="preserve">I confirm that the above </w:t>
      </w:r>
      <w:r w:rsidR="001E0394">
        <w:rPr>
          <w:lang w:val="en-GB"/>
        </w:rPr>
        <w:t>apprentice</w:t>
      </w:r>
      <w:r w:rsidRPr="00C84580">
        <w:rPr>
          <w:lang w:val="en-GB"/>
        </w:rPr>
        <w:t xml:space="preserve"> has been assessed as requiring reasonable adjustments, and that the </w:t>
      </w:r>
      <w:r w:rsidR="001E0394">
        <w:rPr>
          <w:lang w:val="en-GB"/>
        </w:rPr>
        <w:t>Apprentice</w:t>
      </w:r>
      <w:r w:rsidRPr="00C84580">
        <w:rPr>
          <w:lang w:val="en-GB"/>
        </w:rPr>
        <w:t xml:space="preserve"> has been fully involved in any decisions about adjustments/adaptat</w:t>
      </w:r>
      <w:r w:rsidR="005F108C" w:rsidRPr="00C84580">
        <w:rPr>
          <w:lang w:val="en-GB"/>
        </w:rPr>
        <w:t>i</w:t>
      </w:r>
      <w:r w:rsidRPr="00C84580">
        <w:rPr>
          <w:lang w:val="en-GB"/>
        </w:rPr>
        <w:t>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7457"/>
      </w:tblGrid>
      <w:tr w:rsidR="009E1595" w:rsidRPr="00C84580" w14:paraId="3DA1B474" w14:textId="77777777" w:rsidTr="7BE0017A">
        <w:tc>
          <w:tcPr>
            <w:tcW w:w="2660" w:type="dxa"/>
          </w:tcPr>
          <w:p w14:paraId="4BCFC178" w14:textId="77777777" w:rsidR="009E1595" w:rsidRPr="00C84580" w:rsidRDefault="00583374" w:rsidP="00905E30">
            <w:pPr>
              <w:spacing w:line="240" w:lineRule="auto"/>
              <w:rPr>
                <w:lang w:val="en-GB"/>
              </w:rPr>
            </w:pPr>
            <w:r w:rsidRPr="00C84580">
              <w:rPr>
                <w:lang w:val="en-GB"/>
              </w:rPr>
              <w:t>NAME and SIGNATURE of training contact</w:t>
            </w:r>
          </w:p>
        </w:tc>
        <w:tc>
          <w:tcPr>
            <w:tcW w:w="8356" w:type="dxa"/>
          </w:tcPr>
          <w:p w14:paraId="4B99056E" w14:textId="77777777" w:rsidR="009E1595" w:rsidRPr="00C84580" w:rsidRDefault="009E1595" w:rsidP="00905E30">
            <w:pPr>
              <w:spacing w:line="240" w:lineRule="auto"/>
              <w:rPr>
                <w:lang w:val="en-GB"/>
              </w:rPr>
            </w:pPr>
          </w:p>
        </w:tc>
      </w:tr>
      <w:tr w:rsidR="00583374" w:rsidRPr="00C84580" w14:paraId="7B02AFC4" w14:textId="77777777" w:rsidTr="7BE0017A">
        <w:tc>
          <w:tcPr>
            <w:tcW w:w="2660" w:type="dxa"/>
          </w:tcPr>
          <w:p w14:paraId="2EE3BCB2" w14:textId="77777777" w:rsidR="00583374" w:rsidRPr="00C84580" w:rsidRDefault="00583374" w:rsidP="00905E30">
            <w:pPr>
              <w:spacing w:line="240" w:lineRule="auto"/>
              <w:rPr>
                <w:lang w:val="en-GB"/>
              </w:rPr>
            </w:pPr>
            <w:r w:rsidRPr="00C84580">
              <w:rPr>
                <w:lang w:val="en-GB"/>
              </w:rPr>
              <w:t>DATE</w:t>
            </w:r>
          </w:p>
        </w:tc>
        <w:tc>
          <w:tcPr>
            <w:tcW w:w="8356" w:type="dxa"/>
          </w:tcPr>
          <w:p w14:paraId="1299C43A" w14:textId="77777777" w:rsidR="00583374" w:rsidRPr="00C84580" w:rsidRDefault="00583374" w:rsidP="00905E30">
            <w:pPr>
              <w:spacing w:line="240" w:lineRule="auto"/>
              <w:rPr>
                <w:lang w:val="en-GB"/>
              </w:rPr>
            </w:pPr>
          </w:p>
        </w:tc>
      </w:tr>
      <w:tr w:rsidR="00583374" w:rsidRPr="00C84580" w14:paraId="27ED0B05" w14:textId="77777777" w:rsidTr="7BE0017A">
        <w:tc>
          <w:tcPr>
            <w:tcW w:w="2660" w:type="dxa"/>
          </w:tcPr>
          <w:p w14:paraId="3731788A" w14:textId="58677314" w:rsidR="00583374" w:rsidRPr="00C84580" w:rsidRDefault="00583374" w:rsidP="00905E30">
            <w:pPr>
              <w:spacing w:line="240" w:lineRule="auto"/>
              <w:rPr>
                <w:lang w:val="en-GB"/>
              </w:rPr>
            </w:pPr>
            <w:r w:rsidRPr="00C84580">
              <w:rPr>
                <w:lang w:val="en-GB"/>
              </w:rPr>
              <w:t xml:space="preserve">NAME and SIGNATURE of </w:t>
            </w:r>
            <w:r w:rsidR="0D3866EC" w:rsidRPr="00C84580">
              <w:rPr>
                <w:lang w:val="en-GB"/>
              </w:rPr>
              <w:t>employer</w:t>
            </w:r>
          </w:p>
        </w:tc>
        <w:tc>
          <w:tcPr>
            <w:tcW w:w="8356" w:type="dxa"/>
          </w:tcPr>
          <w:p w14:paraId="4DDBEF00" w14:textId="77777777" w:rsidR="00583374" w:rsidRPr="00C84580" w:rsidRDefault="00583374" w:rsidP="00905E30">
            <w:pPr>
              <w:spacing w:line="240" w:lineRule="auto"/>
              <w:rPr>
                <w:lang w:val="en-GB"/>
              </w:rPr>
            </w:pPr>
          </w:p>
        </w:tc>
      </w:tr>
      <w:tr w:rsidR="00583374" w:rsidRPr="00C84580" w14:paraId="5B843049" w14:textId="77777777" w:rsidTr="7BE0017A">
        <w:tc>
          <w:tcPr>
            <w:tcW w:w="2660" w:type="dxa"/>
          </w:tcPr>
          <w:p w14:paraId="0F4F7DAE" w14:textId="77777777" w:rsidR="00583374" w:rsidRPr="00C84580" w:rsidRDefault="00583374" w:rsidP="00905E30">
            <w:pPr>
              <w:spacing w:line="240" w:lineRule="auto"/>
              <w:rPr>
                <w:lang w:val="en-GB"/>
              </w:rPr>
            </w:pPr>
            <w:r w:rsidRPr="00C84580">
              <w:rPr>
                <w:lang w:val="en-GB"/>
              </w:rPr>
              <w:t>DATE:</w:t>
            </w:r>
          </w:p>
        </w:tc>
        <w:tc>
          <w:tcPr>
            <w:tcW w:w="8356" w:type="dxa"/>
          </w:tcPr>
          <w:p w14:paraId="3461D779" w14:textId="77777777" w:rsidR="00583374" w:rsidRPr="00C84580" w:rsidRDefault="00583374" w:rsidP="00905E30">
            <w:pPr>
              <w:spacing w:line="240" w:lineRule="auto"/>
              <w:rPr>
                <w:lang w:val="en-GB"/>
              </w:rPr>
            </w:pPr>
          </w:p>
        </w:tc>
      </w:tr>
    </w:tbl>
    <w:p w14:paraId="7A60448C" w14:textId="77777777" w:rsidR="00453DA5" w:rsidRPr="00C84580" w:rsidRDefault="00453DA5" w:rsidP="7BE0017A">
      <w:pPr>
        <w:spacing w:line="240" w:lineRule="auto"/>
        <w:rPr>
          <w:b/>
          <w:bCs/>
          <w:u w:val="single"/>
          <w:lang w:val="en-GB"/>
        </w:rPr>
      </w:pPr>
      <w:r w:rsidRPr="00C84580">
        <w:rPr>
          <w:b/>
          <w:bCs/>
          <w:u w:val="single"/>
          <w:lang w:val="en-GB"/>
        </w:rPr>
        <w:t>For Office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3626"/>
        <w:gridCol w:w="3868"/>
      </w:tblGrid>
      <w:tr w:rsidR="00453DA5" w:rsidRPr="00C84580" w14:paraId="0CD3C448" w14:textId="77777777" w:rsidTr="7BE0017A">
        <w:tc>
          <w:tcPr>
            <w:tcW w:w="2660" w:type="dxa"/>
          </w:tcPr>
          <w:p w14:paraId="089D0DB5" w14:textId="77777777" w:rsidR="00453DA5" w:rsidRPr="00C84580" w:rsidRDefault="00453DA5" w:rsidP="00905E30">
            <w:pPr>
              <w:spacing w:line="240" w:lineRule="auto"/>
              <w:rPr>
                <w:lang w:val="en-GB"/>
              </w:rPr>
            </w:pPr>
            <w:r w:rsidRPr="00C84580">
              <w:rPr>
                <w:lang w:val="en-GB"/>
              </w:rPr>
              <w:t xml:space="preserve">Reasonable Adjustments </w:t>
            </w:r>
          </w:p>
        </w:tc>
        <w:tc>
          <w:tcPr>
            <w:tcW w:w="4036" w:type="dxa"/>
          </w:tcPr>
          <w:p w14:paraId="6E0B8345" w14:textId="77777777" w:rsidR="00453DA5" w:rsidRPr="00C84580" w:rsidRDefault="00453DA5" w:rsidP="7BE0017A">
            <w:pPr>
              <w:spacing w:line="240" w:lineRule="auto"/>
              <w:jc w:val="center"/>
              <w:rPr>
                <w:b/>
                <w:bCs/>
                <w:lang w:val="en-GB"/>
              </w:rPr>
            </w:pPr>
            <w:r w:rsidRPr="00C84580">
              <w:rPr>
                <w:b/>
                <w:bCs/>
                <w:lang w:val="en-GB"/>
              </w:rPr>
              <w:t>APPROVED</w:t>
            </w:r>
          </w:p>
        </w:tc>
        <w:tc>
          <w:tcPr>
            <w:tcW w:w="4320" w:type="dxa"/>
          </w:tcPr>
          <w:p w14:paraId="7CAEF038" w14:textId="77777777" w:rsidR="00453DA5" w:rsidRPr="00C84580" w:rsidRDefault="00453DA5" w:rsidP="7BE0017A">
            <w:pPr>
              <w:spacing w:line="240" w:lineRule="auto"/>
              <w:jc w:val="center"/>
              <w:rPr>
                <w:b/>
                <w:bCs/>
                <w:lang w:val="en-GB"/>
              </w:rPr>
            </w:pPr>
            <w:r w:rsidRPr="00C84580">
              <w:rPr>
                <w:b/>
                <w:bCs/>
                <w:lang w:val="en-GB"/>
              </w:rPr>
              <w:t>NOT APPROVED</w:t>
            </w:r>
          </w:p>
        </w:tc>
      </w:tr>
      <w:tr w:rsidR="00453DA5" w:rsidRPr="00C84580" w14:paraId="6F7425A1" w14:textId="77777777" w:rsidTr="7BE0017A">
        <w:tc>
          <w:tcPr>
            <w:tcW w:w="2660" w:type="dxa"/>
          </w:tcPr>
          <w:p w14:paraId="01D5DEC5" w14:textId="77777777" w:rsidR="00453DA5" w:rsidRPr="00C84580" w:rsidRDefault="00453DA5" w:rsidP="00905E30">
            <w:pPr>
              <w:spacing w:line="240" w:lineRule="auto"/>
              <w:rPr>
                <w:lang w:val="en-GB"/>
              </w:rPr>
            </w:pPr>
            <w:r w:rsidRPr="00C84580">
              <w:rPr>
                <w:lang w:val="en-GB"/>
              </w:rPr>
              <w:t>Rationale:</w:t>
            </w:r>
          </w:p>
        </w:tc>
        <w:tc>
          <w:tcPr>
            <w:tcW w:w="8356" w:type="dxa"/>
            <w:gridSpan w:val="2"/>
          </w:tcPr>
          <w:p w14:paraId="3CBCE8E5" w14:textId="77777777" w:rsidR="00453DA5" w:rsidRPr="00C84580" w:rsidRDefault="00453DA5" w:rsidP="7BE0017A">
            <w:pPr>
              <w:spacing w:line="240" w:lineRule="auto"/>
              <w:rPr>
                <w:i/>
                <w:iCs/>
                <w:sz w:val="16"/>
                <w:szCs w:val="16"/>
                <w:lang w:val="en-GB"/>
              </w:rPr>
            </w:pPr>
            <w:r w:rsidRPr="00C84580">
              <w:rPr>
                <w:i/>
                <w:iCs/>
                <w:sz w:val="16"/>
                <w:szCs w:val="16"/>
                <w:lang w:val="en-GB"/>
              </w:rPr>
              <w:t>(Box will expand as necessary)</w:t>
            </w:r>
          </w:p>
        </w:tc>
      </w:tr>
      <w:tr w:rsidR="00453DA5" w:rsidRPr="00C84580" w14:paraId="55882CC5" w14:textId="77777777" w:rsidTr="7BE0017A">
        <w:tc>
          <w:tcPr>
            <w:tcW w:w="2660" w:type="dxa"/>
          </w:tcPr>
          <w:p w14:paraId="69AC0171" w14:textId="77777777" w:rsidR="00453DA5" w:rsidRPr="00C84580" w:rsidRDefault="00453DA5" w:rsidP="00905E30">
            <w:pPr>
              <w:spacing w:line="240" w:lineRule="auto"/>
              <w:rPr>
                <w:lang w:val="en-GB"/>
              </w:rPr>
            </w:pPr>
            <w:r w:rsidRPr="00C84580">
              <w:rPr>
                <w:lang w:val="en-GB"/>
              </w:rPr>
              <w:t>Decision made by:</w:t>
            </w:r>
          </w:p>
        </w:tc>
        <w:tc>
          <w:tcPr>
            <w:tcW w:w="8356" w:type="dxa"/>
            <w:gridSpan w:val="2"/>
          </w:tcPr>
          <w:p w14:paraId="3CF2D8B6" w14:textId="77777777" w:rsidR="00453DA5" w:rsidRPr="00C84580" w:rsidRDefault="00453DA5" w:rsidP="00905E30">
            <w:pPr>
              <w:spacing w:line="240" w:lineRule="auto"/>
              <w:rPr>
                <w:lang w:val="en-GB"/>
              </w:rPr>
            </w:pPr>
          </w:p>
        </w:tc>
      </w:tr>
      <w:tr w:rsidR="00453DA5" w:rsidRPr="00C84580" w14:paraId="60243CAC" w14:textId="77777777" w:rsidTr="7BE0017A">
        <w:tc>
          <w:tcPr>
            <w:tcW w:w="2660" w:type="dxa"/>
          </w:tcPr>
          <w:p w14:paraId="58E9ADDB" w14:textId="77777777" w:rsidR="00453DA5" w:rsidRPr="00C84580" w:rsidRDefault="00453DA5" w:rsidP="00905E30">
            <w:pPr>
              <w:spacing w:line="240" w:lineRule="auto"/>
              <w:rPr>
                <w:lang w:val="en-GB"/>
              </w:rPr>
            </w:pPr>
            <w:r w:rsidRPr="00C84580">
              <w:rPr>
                <w:lang w:val="en-GB"/>
              </w:rPr>
              <w:t>Position in SSES:</w:t>
            </w:r>
          </w:p>
        </w:tc>
        <w:tc>
          <w:tcPr>
            <w:tcW w:w="8356" w:type="dxa"/>
            <w:gridSpan w:val="2"/>
          </w:tcPr>
          <w:p w14:paraId="0FB78278" w14:textId="77777777" w:rsidR="00453DA5" w:rsidRPr="00C84580" w:rsidRDefault="00453DA5" w:rsidP="00905E30">
            <w:pPr>
              <w:spacing w:line="240" w:lineRule="auto"/>
              <w:rPr>
                <w:lang w:val="en-GB"/>
              </w:rPr>
            </w:pPr>
          </w:p>
        </w:tc>
      </w:tr>
      <w:tr w:rsidR="00453DA5" w:rsidRPr="00C84580" w14:paraId="3101716D" w14:textId="77777777" w:rsidTr="7BE0017A">
        <w:tc>
          <w:tcPr>
            <w:tcW w:w="2660" w:type="dxa"/>
          </w:tcPr>
          <w:p w14:paraId="5D4EC514" w14:textId="77777777" w:rsidR="00453DA5" w:rsidRPr="00C84580" w:rsidRDefault="00453DA5" w:rsidP="00905E30">
            <w:pPr>
              <w:spacing w:line="240" w:lineRule="auto"/>
              <w:rPr>
                <w:lang w:val="en-GB"/>
              </w:rPr>
            </w:pPr>
            <w:r w:rsidRPr="00C84580">
              <w:rPr>
                <w:lang w:val="en-GB"/>
              </w:rPr>
              <w:t>Date:</w:t>
            </w:r>
          </w:p>
        </w:tc>
        <w:tc>
          <w:tcPr>
            <w:tcW w:w="8356" w:type="dxa"/>
            <w:gridSpan w:val="2"/>
          </w:tcPr>
          <w:p w14:paraId="1FC39945" w14:textId="77777777" w:rsidR="00453DA5" w:rsidRPr="00C84580" w:rsidRDefault="00453DA5" w:rsidP="00905E30">
            <w:pPr>
              <w:spacing w:line="240" w:lineRule="auto"/>
              <w:rPr>
                <w:lang w:val="en-GB"/>
              </w:rPr>
            </w:pPr>
          </w:p>
        </w:tc>
      </w:tr>
    </w:tbl>
    <w:p w14:paraId="3856D236" w14:textId="77777777" w:rsidR="00DC0C45" w:rsidRPr="00C84580" w:rsidRDefault="00DC0C45" w:rsidP="00D77860">
      <w:pPr>
        <w:pStyle w:val="Heading1"/>
        <w:rPr>
          <w:lang w:val="en-GB"/>
        </w:rPr>
      </w:pPr>
      <w:r w:rsidRPr="00C84580">
        <w:rPr>
          <w:lang w:val="en-GB"/>
        </w:rPr>
        <w:br w:type="page"/>
      </w:r>
      <w:bookmarkStart w:id="17" w:name="_Toc157443042"/>
      <w:r w:rsidRPr="00C84580">
        <w:rPr>
          <w:lang w:val="en-GB"/>
        </w:rPr>
        <w:lastRenderedPageBreak/>
        <w:t>APPENDIX B</w:t>
      </w:r>
      <w:bookmarkEnd w:id="17"/>
      <w:r w:rsidR="00E3770A" w:rsidRPr="00C84580">
        <w:rPr>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7"/>
        <w:gridCol w:w="4473"/>
        <w:gridCol w:w="3182"/>
      </w:tblGrid>
      <w:tr w:rsidR="00DC0C45" w:rsidRPr="00C84580" w14:paraId="6694DE57" w14:textId="77777777" w:rsidTr="006964B1">
        <w:tc>
          <w:tcPr>
            <w:tcW w:w="5000" w:type="pct"/>
            <w:gridSpan w:val="3"/>
            <w:shd w:val="clear" w:color="auto" w:fill="92D050"/>
          </w:tcPr>
          <w:p w14:paraId="3F7E6D42" w14:textId="77777777" w:rsidR="00E3770A" w:rsidRPr="00C84580" w:rsidRDefault="00E3770A" w:rsidP="7BE0017A">
            <w:pPr>
              <w:rPr>
                <w:b/>
                <w:bCs/>
                <w:sz w:val="28"/>
                <w:szCs w:val="28"/>
                <w:u w:val="single"/>
                <w:lang w:val="en-GB"/>
              </w:rPr>
            </w:pPr>
            <w:r w:rsidRPr="00C84580">
              <w:rPr>
                <w:b/>
                <w:bCs/>
                <w:sz w:val="28"/>
                <w:szCs w:val="28"/>
                <w:u w:val="single"/>
                <w:lang w:val="en-GB"/>
              </w:rPr>
              <w:t>SPECIAL CONSIDERATIONS REQUEST FORM</w:t>
            </w:r>
          </w:p>
          <w:p w14:paraId="7A9B78F7" w14:textId="77777777" w:rsidR="00DC0C45" w:rsidRPr="00C84580" w:rsidRDefault="00DC0C45" w:rsidP="00905E30">
            <w:pPr>
              <w:rPr>
                <w:lang w:val="en-GB"/>
              </w:rPr>
            </w:pPr>
            <w:r w:rsidRPr="00C84580">
              <w:rPr>
                <w:lang w:val="en-GB"/>
              </w:rPr>
              <w:t xml:space="preserve">Please complete all fields and submit this form by email to </w:t>
            </w:r>
            <w:hyperlink r:id="rId16">
              <w:r w:rsidRPr="00C84580">
                <w:rPr>
                  <w:rStyle w:val="Hyperlink"/>
                  <w:lang w:val="en-GB"/>
                </w:rPr>
                <w:t>contact@sseducationalservices.co.uk</w:t>
              </w:r>
            </w:hyperlink>
          </w:p>
          <w:p w14:paraId="02BBE2F2" w14:textId="006D5C21" w:rsidR="00DC0C45" w:rsidRPr="00C84580" w:rsidRDefault="00DC0C45" w:rsidP="00905E30">
            <w:pPr>
              <w:rPr>
                <w:lang w:val="en-GB"/>
              </w:rPr>
            </w:pPr>
            <w:r w:rsidRPr="00C84580">
              <w:rPr>
                <w:lang w:val="en-GB"/>
              </w:rPr>
              <w:t>This form needs to be returned no later than 5 working days following</w:t>
            </w:r>
            <w:r w:rsidR="002A1F0B">
              <w:rPr>
                <w:lang w:val="en-GB"/>
              </w:rPr>
              <w:t xml:space="preserve"> the assessment. The</w:t>
            </w:r>
            <w:r w:rsidRPr="00C84580">
              <w:rPr>
                <w:lang w:val="en-GB"/>
              </w:rPr>
              <w:t xml:space="preserve"> only exception will be if medical evidence comes to light later than the 5 working days, which show that the </w:t>
            </w:r>
            <w:r w:rsidR="001E0394">
              <w:rPr>
                <w:lang w:val="en-GB"/>
              </w:rPr>
              <w:t>Apprentice</w:t>
            </w:r>
            <w:r w:rsidRPr="00C84580">
              <w:rPr>
                <w:lang w:val="en-GB"/>
              </w:rPr>
              <w:t xml:space="preserve"> will have been affected by the condition at the time of the assessment.</w:t>
            </w:r>
          </w:p>
          <w:p w14:paraId="4A1B4835" w14:textId="534405BB" w:rsidR="00DC0C45" w:rsidRPr="00C84580" w:rsidRDefault="00DC0C45" w:rsidP="00905E30">
            <w:pPr>
              <w:rPr>
                <w:lang w:val="en-GB"/>
              </w:rPr>
            </w:pPr>
            <w:r w:rsidRPr="00C84580">
              <w:rPr>
                <w:lang w:val="en-GB"/>
              </w:rPr>
              <w:t xml:space="preserve">A decision will be made </w:t>
            </w:r>
            <w:r w:rsidR="003D4771">
              <w:rPr>
                <w:lang w:val="en-GB"/>
              </w:rPr>
              <w:t>within</w:t>
            </w:r>
            <w:r w:rsidRPr="00C84580">
              <w:rPr>
                <w:lang w:val="en-GB"/>
              </w:rPr>
              <w:t xml:space="preserve"> 5 working days of receipt.</w:t>
            </w:r>
          </w:p>
        </w:tc>
      </w:tr>
      <w:tr w:rsidR="00BF600D" w:rsidRPr="00C84580" w14:paraId="64B0C07D" w14:textId="77777777" w:rsidTr="00D77860">
        <w:tc>
          <w:tcPr>
            <w:tcW w:w="5000" w:type="pct"/>
            <w:gridSpan w:val="3"/>
            <w:shd w:val="clear" w:color="auto" w:fill="FFFFFF" w:themeFill="background1"/>
          </w:tcPr>
          <w:p w14:paraId="75462B7C" w14:textId="77777777" w:rsidR="00BF600D" w:rsidRPr="00C84580" w:rsidRDefault="00BF600D" w:rsidP="00905E30">
            <w:pPr>
              <w:rPr>
                <w:lang w:val="en-GB"/>
              </w:rPr>
            </w:pPr>
            <w:r w:rsidRPr="00C84580">
              <w:rPr>
                <w:lang w:val="en-GB"/>
              </w:rPr>
              <w:t>Apprenticeship Standard:</w:t>
            </w:r>
          </w:p>
        </w:tc>
      </w:tr>
      <w:tr w:rsidR="00BF600D" w:rsidRPr="00C84580" w14:paraId="7C51E72C" w14:textId="77777777" w:rsidTr="00D77860">
        <w:tc>
          <w:tcPr>
            <w:tcW w:w="3403" w:type="pct"/>
            <w:gridSpan w:val="2"/>
            <w:shd w:val="clear" w:color="auto" w:fill="FFFFFF" w:themeFill="background1"/>
          </w:tcPr>
          <w:p w14:paraId="4BB938CC" w14:textId="460B3130" w:rsidR="00BF600D" w:rsidRPr="00C84580" w:rsidRDefault="00BF600D" w:rsidP="00BF600D">
            <w:pPr>
              <w:rPr>
                <w:lang w:val="en-GB"/>
              </w:rPr>
            </w:pPr>
            <w:r w:rsidRPr="00C84580">
              <w:rPr>
                <w:lang w:val="en-GB"/>
              </w:rPr>
              <w:t xml:space="preserve">Name of </w:t>
            </w:r>
            <w:r w:rsidR="001E0394">
              <w:rPr>
                <w:lang w:val="en-GB"/>
              </w:rPr>
              <w:t>Apprentice</w:t>
            </w:r>
            <w:r w:rsidRPr="00C84580">
              <w:rPr>
                <w:lang w:val="en-GB"/>
              </w:rPr>
              <w:t>:</w:t>
            </w:r>
          </w:p>
          <w:p w14:paraId="0562CB0E" w14:textId="77777777" w:rsidR="00BF600D" w:rsidRPr="00C84580" w:rsidRDefault="00BF600D" w:rsidP="00905E30">
            <w:pPr>
              <w:rPr>
                <w:lang w:val="en-GB"/>
              </w:rPr>
            </w:pPr>
          </w:p>
        </w:tc>
        <w:tc>
          <w:tcPr>
            <w:tcW w:w="1597" w:type="pct"/>
            <w:shd w:val="clear" w:color="auto" w:fill="FFFFFF" w:themeFill="background1"/>
          </w:tcPr>
          <w:p w14:paraId="3C09103B" w14:textId="77777777" w:rsidR="00BF600D" w:rsidRPr="00C84580" w:rsidRDefault="00BF600D" w:rsidP="00905E30">
            <w:pPr>
              <w:rPr>
                <w:lang w:val="en-GB"/>
              </w:rPr>
            </w:pPr>
            <w:r w:rsidRPr="00C84580">
              <w:rPr>
                <w:lang w:val="en-GB"/>
              </w:rPr>
              <w:t>SSES No.:</w:t>
            </w:r>
          </w:p>
        </w:tc>
      </w:tr>
      <w:tr w:rsidR="00BF600D" w:rsidRPr="00C84580" w14:paraId="00581A60" w14:textId="77777777" w:rsidTr="00D77860">
        <w:tc>
          <w:tcPr>
            <w:tcW w:w="1158" w:type="pct"/>
            <w:shd w:val="clear" w:color="auto" w:fill="FFFFFF" w:themeFill="background1"/>
          </w:tcPr>
          <w:p w14:paraId="52D7DA93" w14:textId="77777777" w:rsidR="00BF600D" w:rsidRPr="00C84580" w:rsidRDefault="00BF600D" w:rsidP="00905E30">
            <w:pPr>
              <w:rPr>
                <w:lang w:val="en-GB"/>
              </w:rPr>
            </w:pPr>
            <w:r w:rsidRPr="00C84580">
              <w:rPr>
                <w:lang w:val="en-GB"/>
              </w:rPr>
              <w:t>TRAINING PROVIDER:</w:t>
            </w:r>
          </w:p>
        </w:tc>
        <w:tc>
          <w:tcPr>
            <w:tcW w:w="3842" w:type="pct"/>
            <w:gridSpan w:val="2"/>
            <w:shd w:val="clear" w:color="auto" w:fill="FFFFFF" w:themeFill="background1"/>
          </w:tcPr>
          <w:p w14:paraId="34CE0A41" w14:textId="77777777" w:rsidR="00BF600D" w:rsidRPr="00C84580" w:rsidRDefault="00BF600D" w:rsidP="00905E30">
            <w:pPr>
              <w:rPr>
                <w:lang w:val="en-GB"/>
              </w:rPr>
            </w:pPr>
          </w:p>
        </w:tc>
      </w:tr>
      <w:tr w:rsidR="00BF600D" w:rsidRPr="00C84580" w14:paraId="689EACA1" w14:textId="77777777" w:rsidTr="00D77860">
        <w:tc>
          <w:tcPr>
            <w:tcW w:w="1158" w:type="pct"/>
            <w:shd w:val="clear" w:color="auto" w:fill="FFFFFF" w:themeFill="background1"/>
          </w:tcPr>
          <w:p w14:paraId="6962B48A" w14:textId="77777777" w:rsidR="00BF600D" w:rsidRPr="00C84580" w:rsidRDefault="00BF600D" w:rsidP="00905E30">
            <w:pPr>
              <w:rPr>
                <w:lang w:val="en-GB"/>
              </w:rPr>
            </w:pPr>
            <w:r w:rsidRPr="00C84580">
              <w:rPr>
                <w:lang w:val="en-GB"/>
              </w:rPr>
              <w:t>CONTACT NAME:</w:t>
            </w:r>
          </w:p>
        </w:tc>
        <w:tc>
          <w:tcPr>
            <w:tcW w:w="3842" w:type="pct"/>
            <w:gridSpan w:val="2"/>
            <w:shd w:val="clear" w:color="auto" w:fill="FFFFFF" w:themeFill="background1"/>
          </w:tcPr>
          <w:p w14:paraId="62EBF3C5" w14:textId="77777777" w:rsidR="00BF600D" w:rsidRPr="00C84580" w:rsidRDefault="00BF600D" w:rsidP="00905E30">
            <w:pPr>
              <w:rPr>
                <w:lang w:val="en-GB"/>
              </w:rPr>
            </w:pPr>
          </w:p>
        </w:tc>
      </w:tr>
      <w:tr w:rsidR="00BF600D" w:rsidRPr="00C84580" w14:paraId="705EE852" w14:textId="77777777" w:rsidTr="00D77860">
        <w:tc>
          <w:tcPr>
            <w:tcW w:w="1158" w:type="pct"/>
            <w:shd w:val="clear" w:color="auto" w:fill="FFFFFF" w:themeFill="background1"/>
          </w:tcPr>
          <w:p w14:paraId="048D0498" w14:textId="77777777" w:rsidR="00BF600D" w:rsidRPr="00C84580" w:rsidRDefault="00BF600D" w:rsidP="00905E30">
            <w:pPr>
              <w:rPr>
                <w:lang w:val="en-GB"/>
              </w:rPr>
            </w:pPr>
            <w:r w:rsidRPr="00C84580">
              <w:rPr>
                <w:lang w:val="en-GB"/>
              </w:rPr>
              <w:t>CONTACT No.:</w:t>
            </w:r>
          </w:p>
        </w:tc>
        <w:tc>
          <w:tcPr>
            <w:tcW w:w="3842" w:type="pct"/>
            <w:gridSpan w:val="2"/>
            <w:shd w:val="clear" w:color="auto" w:fill="FFFFFF" w:themeFill="background1"/>
          </w:tcPr>
          <w:p w14:paraId="6D98A12B" w14:textId="77777777" w:rsidR="00BF600D" w:rsidRPr="00C84580" w:rsidRDefault="00BF600D" w:rsidP="00905E30">
            <w:pPr>
              <w:rPr>
                <w:lang w:val="en-GB"/>
              </w:rPr>
            </w:pPr>
          </w:p>
        </w:tc>
      </w:tr>
      <w:tr w:rsidR="00BF600D" w:rsidRPr="00C84580" w14:paraId="2659FB7D" w14:textId="77777777" w:rsidTr="00D77860">
        <w:tc>
          <w:tcPr>
            <w:tcW w:w="1158" w:type="pct"/>
            <w:shd w:val="clear" w:color="auto" w:fill="FFFFFF" w:themeFill="background1"/>
          </w:tcPr>
          <w:p w14:paraId="1F82CD4A" w14:textId="77777777" w:rsidR="00BF600D" w:rsidRPr="00C84580" w:rsidRDefault="00BF600D" w:rsidP="00905E30">
            <w:pPr>
              <w:rPr>
                <w:lang w:val="en-GB"/>
              </w:rPr>
            </w:pPr>
            <w:r w:rsidRPr="00C84580">
              <w:rPr>
                <w:lang w:val="en-GB"/>
              </w:rPr>
              <w:t>EMPLOYER:</w:t>
            </w:r>
          </w:p>
        </w:tc>
        <w:tc>
          <w:tcPr>
            <w:tcW w:w="3842" w:type="pct"/>
            <w:gridSpan w:val="2"/>
            <w:shd w:val="clear" w:color="auto" w:fill="FFFFFF" w:themeFill="background1"/>
          </w:tcPr>
          <w:p w14:paraId="2946DB82" w14:textId="77777777" w:rsidR="00BF600D" w:rsidRPr="00C84580" w:rsidRDefault="00BF600D" w:rsidP="00905E30">
            <w:pPr>
              <w:rPr>
                <w:lang w:val="en-GB"/>
              </w:rPr>
            </w:pPr>
          </w:p>
        </w:tc>
      </w:tr>
      <w:tr w:rsidR="00BF600D" w:rsidRPr="00C84580" w14:paraId="4A53EB66" w14:textId="77777777" w:rsidTr="00D77860">
        <w:tc>
          <w:tcPr>
            <w:tcW w:w="1158" w:type="pct"/>
            <w:shd w:val="clear" w:color="auto" w:fill="FFFFFF" w:themeFill="background1"/>
          </w:tcPr>
          <w:p w14:paraId="1979C40D" w14:textId="77777777" w:rsidR="00BF600D" w:rsidRPr="00C84580" w:rsidRDefault="00BF600D" w:rsidP="00905E30">
            <w:pPr>
              <w:rPr>
                <w:lang w:val="en-GB"/>
              </w:rPr>
            </w:pPr>
            <w:r w:rsidRPr="00C84580">
              <w:rPr>
                <w:lang w:val="en-GB"/>
              </w:rPr>
              <w:t>CONTACT NAME:</w:t>
            </w:r>
          </w:p>
        </w:tc>
        <w:tc>
          <w:tcPr>
            <w:tcW w:w="3842" w:type="pct"/>
            <w:gridSpan w:val="2"/>
            <w:shd w:val="clear" w:color="auto" w:fill="FFFFFF" w:themeFill="background1"/>
          </w:tcPr>
          <w:p w14:paraId="5997CC1D" w14:textId="77777777" w:rsidR="00BF600D" w:rsidRPr="00C84580" w:rsidRDefault="00BF600D" w:rsidP="00905E30">
            <w:pPr>
              <w:rPr>
                <w:lang w:val="en-GB"/>
              </w:rPr>
            </w:pPr>
          </w:p>
        </w:tc>
      </w:tr>
      <w:tr w:rsidR="00BF600D" w:rsidRPr="00C84580" w14:paraId="1C015CE6" w14:textId="77777777" w:rsidTr="00D77860">
        <w:tc>
          <w:tcPr>
            <w:tcW w:w="1158" w:type="pct"/>
            <w:shd w:val="clear" w:color="auto" w:fill="FFFFFF" w:themeFill="background1"/>
          </w:tcPr>
          <w:p w14:paraId="2D25535B" w14:textId="77777777" w:rsidR="00BF600D" w:rsidRPr="00C84580" w:rsidRDefault="00BF600D" w:rsidP="00905E30">
            <w:pPr>
              <w:rPr>
                <w:lang w:val="en-GB"/>
              </w:rPr>
            </w:pPr>
            <w:r w:rsidRPr="00C84580">
              <w:rPr>
                <w:lang w:val="en-GB"/>
              </w:rPr>
              <w:t>CONTACT No.:</w:t>
            </w:r>
          </w:p>
        </w:tc>
        <w:tc>
          <w:tcPr>
            <w:tcW w:w="3842" w:type="pct"/>
            <w:gridSpan w:val="2"/>
            <w:shd w:val="clear" w:color="auto" w:fill="FFFFFF" w:themeFill="background1"/>
          </w:tcPr>
          <w:p w14:paraId="110FFD37" w14:textId="77777777" w:rsidR="00BF600D" w:rsidRPr="00C84580" w:rsidRDefault="00BF600D" w:rsidP="00905E30">
            <w:pPr>
              <w:rPr>
                <w:lang w:val="en-GB"/>
              </w:rPr>
            </w:pPr>
          </w:p>
        </w:tc>
      </w:tr>
    </w:tbl>
    <w:p w14:paraId="6B699379" w14:textId="77777777" w:rsidR="00BF600D" w:rsidRPr="00C84580" w:rsidRDefault="00BF600D" w:rsidP="00BF600D">
      <w:pPr>
        <w:spacing w:line="240" w:lineRule="auto"/>
        <w:rPr>
          <w:lang w:val="en-GB"/>
        </w:rPr>
      </w:pPr>
    </w:p>
    <w:p w14:paraId="246E533C" w14:textId="3C2BAB23" w:rsidR="00BF600D" w:rsidRPr="00C84580" w:rsidRDefault="00BF600D" w:rsidP="00BF600D">
      <w:pPr>
        <w:spacing w:line="240" w:lineRule="auto"/>
        <w:rPr>
          <w:lang w:val="en-GB"/>
        </w:rPr>
      </w:pPr>
      <w:r w:rsidRPr="00C84580">
        <w:rPr>
          <w:lang w:val="en-GB"/>
        </w:rPr>
        <w:t xml:space="preserve">‘The EPAO must have in place clear and fair arrangements for making reasonable adjustments. This should include how </w:t>
      </w:r>
      <w:proofErr w:type="spellStart"/>
      <w:proofErr w:type="gramStart"/>
      <w:r w:rsidR="002A1F0B" w:rsidRPr="00C84580">
        <w:rPr>
          <w:lang w:val="en-GB"/>
        </w:rPr>
        <w:t>a</w:t>
      </w:r>
      <w:proofErr w:type="spellEnd"/>
      <w:proofErr w:type="gramEnd"/>
      <w:r w:rsidRPr="00C84580">
        <w:rPr>
          <w:lang w:val="en-GB"/>
        </w:rPr>
        <w:t xml:space="preserve"> </w:t>
      </w:r>
      <w:r w:rsidR="001E0394">
        <w:rPr>
          <w:lang w:val="en-GB"/>
        </w:rPr>
        <w:t>apprentice</w:t>
      </w:r>
      <w:r w:rsidRPr="00C84580">
        <w:rPr>
          <w:lang w:val="en-GB"/>
        </w:rPr>
        <w:t xml:space="preserve"> qualifies for Reasonable Adjustment and what Reasonable Adjustments will be made. The adjustments must maintain the validity, reliability and integrity of the assessment methods outlined in the assessment plan’ </w:t>
      </w:r>
    </w:p>
    <w:tbl>
      <w:tblPr>
        <w:tblStyle w:val="TableGrid"/>
        <w:tblW w:w="0" w:type="auto"/>
        <w:tblLook w:val="04A0" w:firstRow="1" w:lastRow="0" w:firstColumn="1" w:lastColumn="0" w:noHBand="0" w:noVBand="1"/>
      </w:tblPr>
      <w:tblGrid>
        <w:gridCol w:w="2263"/>
        <w:gridCol w:w="7699"/>
      </w:tblGrid>
      <w:tr w:rsidR="002A1F0B" w14:paraId="4447AD78" w14:textId="77777777" w:rsidTr="002A1F0B">
        <w:tc>
          <w:tcPr>
            <w:tcW w:w="2263" w:type="dxa"/>
          </w:tcPr>
          <w:p w14:paraId="3049C330" w14:textId="3F4A35D0" w:rsidR="002A1F0B" w:rsidRDefault="002A1F0B" w:rsidP="00BF600D">
            <w:pPr>
              <w:spacing w:line="240" w:lineRule="auto"/>
              <w:rPr>
                <w:lang w:val="en-GB"/>
              </w:rPr>
            </w:pPr>
            <w:r>
              <w:rPr>
                <w:lang w:val="en-GB"/>
              </w:rPr>
              <w:t>Standard:</w:t>
            </w:r>
          </w:p>
        </w:tc>
        <w:tc>
          <w:tcPr>
            <w:tcW w:w="7699" w:type="dxa"/>
          </w:tcPr>
          <w:p w14:paraId="18D1D0E5" w14:textId="77777777" w:rsidR="002A1F0B" w:rsidRDefault="002A1F0B" w:rsidP="00BF600D">
            <w:pPr>
              <w:spacing w:line="240" w:lineRule="auto"/>
              <w:rPr>
                <w:lang w:val="en-GB"/>
              </w:rPr>
            </w:pPr>
          </w:p>
        </w:tc>
      </w:tr>
      <w:tr w:rsidR="002A1F0B" w14:paraId="68556E0E" w14:textId="77777777" w:rsidTr="002A1F0B">
        <w:tc>
          <w:tcPr>
            <w:tcW w:w="2263" w:type="dxa"/>
          </w:tcPr>
          <w:p w14:paraId="0CD6AAFD" w14:textId="54C98459" w:rsidR="002A1F0B" w:rsidRDefault="002A1F0B" w:rsidP="00BF600D">
            <w:pPr>
              <w:spacing w:line="240" w:lineRule="auto"/>
              <w:rPr>
                <w:lang w:val="en-GB"/>
              </w:rPr>
            </w:pPr>
            <w:r>
              <w:rPr>
                <w:lang w:val="en-GB"/>
              </w:rPr>
              <w:t>Assessment:</w:t>
            </w:r>
          </w:p>
        </w:tc>
        <w:tc>
          <w:tcPr>
            <w:tcW w:w="7699" w:type="dxa"/>
          </w:tcPr>
          <w:p w14:paraId="226A6FF2" w14:textId="77777777" w:rsidR="002A1F0B" w:rsidRDefault="002A1F0B" w:rsidP="00BF600D">
            <w:pPr>
              <w:spacing w:line="240" w:lineRule="auto"/>
              <w:rPr>
                <w:lang w:val="en-GB"/>
              </w:rPr>
            </w:pPr>
          </w:p>
        </w:tc>
      </w:tr>
    </w:tbl>
    <w:p w14:paraId="08CE6F91" w14:textId="6695EAD6" w:rsidR="00BF600D" w:rsidRPr="00C84580" w:rsidRDefault="00BF600D" w:rsidP="00BF600D">
      <w:pPr>
        <w:spacing w:line="240" w:lineRule="auto"/>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699"/>
      </w:tblGrid>
      <w:tr w:rsidR="00BF600D" w:rsidRPr="00C84580" w14:paraId="40EDB881" w14:textId="77777777" w:rsidTr="002A1F0B">
        <w:tc>
          <w:tcPr>
            <w:tcW w:w="2263" w:type="dxa"/>
          </w:tcPr>
          <w:p w14:paraId="62E90320" w14:textId="77777777" w:rsidR="00BF600D" w:rsidRPr="00C84580" w:rsidRDefault="00BF600D" w:rsidP="00905E30">
            <w:pPr>
              <w:spacing w:line="240" w:lineRule="auto"/>
              <w:rPr>
                <w:lang w:val="en-GB"/>
              </w:rPr>
            </w:pPr>
            <w:r w:rsidRPr="00C84580">
              <w:rPr>
                <w:lang w:val="en-GB"/>
              </w:rPr>
              <w:t>Reason for application</w:t>
            </w:r>
          </w:p>
          <w:p w14:paraId="61CDCEAD" w14:textId="77777777" w:rsidR="00BF600D" w:rsidRPr="00C84580" w:rsidRDefault="00BF600D" w:rsidP="00905E30">
            <w:pPr>
              <w:spacing w:line="240" w:lineRule="auto"/>
              <w:rPr>
                <w:lang w:val="en-GB"/>
              </w:rPr>
            </w:pPr>
          </w:p>
        </w:tc>
        <w:tc>
          <w:tcPr>
            <w:tcW w:w="7699" w:type="dxa"/>
          </w:tcPr>
          <w:p w14:paraId="74DFF284" w14:textId="77777777" w:rsidR="00BF600D" w:rsidRPr="00C84580" w:rsidRDefault="00BF600D" w:rsidP="7BE0017A">
            <w:pPr>
              <w:spacing w:line="240" w:lineRule="auto"/>
              <w:rPr>
                <w:i/>
                <w:iCs/>
                <w:sz w:val="16"/>
                <w:szCs w:val="16"/>
                <w:lang w:val="en-GB"/>
              </w:rPr>
            </w:pPr>
            <w:r w:rsidRPr="00C84580">
              <w:rPr>
                <w:i/>
                <w:iCs/>
                <w:sz w:val="16"/>
                <w:szCs w:val="16"/>
                <w:lang w:val="en-GB"/>
              </w:rPr>
              <w:t>(Box will expand as necessary)</w:t>
            </w:r>
          </w:p>
        </w:tc>
      </w:tr>
      <w:tr w:rsidR="00BF600D" w:rsidRPr="00C84580" w14:paraId="2BA46DE9" w14:textId="77777777" w:rsidTr="002A1F0B">
        <w:tc>
          <w:tcPr>
            <w:tcW w:w="2263" w:type="dxa"/>
          </w:tcPr>
          <w:p w14:paraId="7B59215C" w14:textId="77777777" w:rsidR="00BF600D" w:rsidRPr="00C84580" w:rsidRDefault="00BF600D" w:rsidP="00905E30">
            <w:pPr>
              <w:spacing w:line="240" w:lineRule="auto"/>
              <w:rPr>
                <w:lang w:val="en-GB"/>
              </w:rPr>
            </w:pPr>
            <w:r w:rsidRPr="00C84580">
              <w:rPr>
                <w:lang w:val="en-GB"/>
              </w:rPr>
              <w:lastRenderedPageBreak/>
              <w:t>Supporting Evidence</w:t>
            </w:r>
          </w:p>
          <w:p w14:paraId="2E90A303" w14:textId="77777777" w:rsidR="00BF600D" w:rsidRPr="00C84580" w:rsidRDefault="00BF600D" w:rsidP="00905E30">
            <w:pPr>
              <w:spacing w:line="240" w:lineRule="auto"/>
              <w:rPr>
                <w:lang w:val="en-GB"/>
              </w:rPr>
            </w:pPr>
            <w:r w:rsidRPr="00C84580">
              <w:rPr>
                <w:lang w:val="en-GB"/>
              </w:rPr>
              <w:t>Please list and attach</w:t>
            </w:r>
          </w:p>
        </w:tc>
        <w:tc>
          <w:tcPr>
            <w:tcW w:w="7699" w:type="dxa"/>
          </w:tcPr>
          <w:p w14:paraId="0386F739" w14:textId="77777777" w:rsidR="00BF600D" w:rsidRPr="00C84580" w:rsidRDefault="00BF600D" w:rsidP="7BE0017A">
            <w:pPr>
              <w:spacing w:line="240" w:lineRule="auto"/>
              <w:rPr>
                <w:i/>
                <w:iCs/>
                <w:sz w:val="16"/>
                <w:szCs w:val="16"/>
                <w:lang w:val="en-GB"/>
              </w:rPr>
            </w:pPr>
            <w:r w:rsidRPr="00C84580">
              <w:rPr>
                <w:i/>
                <w:iCs/>
                <w:sz w:val="16"/>
                <w:szCs w:val="16"/>
                <w:lang w:val="en-GB"/>
              </w:rPr>
              <w:t>(Box will expand as necessary)</w:t>
            </w:r>
          </w:p>
        </w:tc>
      </w:tr>
    </w:tbl>
    <w:p w14:paraId="5E71415B" w14:textId="2276319F" w:rsidR="00BF600D" w:rsidRPr="00C84580" w:rsidRDefault="00BF600D" w:rsidP="00BF600D">
      <w:pPr>
        <w:rPr>
          <w:lang w:val="en-GB"/>
        </w:rPr>
      </w:pPr>
      <w:r w:rsidRPr="00C84580">
        <w:rPr>
          <w:lang w:val="en-GB"/>
        </w:rPr>
        <w:t xml:space="preserve">I confirm that the above </w:t>
      </w:r>
      <w:r w:rsidR="001E0394">
        <w:rPr>
          <w:lang w:val="en-GB"/>
        </w:rPr>
        <w:t>apprentice</w:t>
      </w:r>
      <w:r w:rsidRPr="00C84580">
        <w:rPr>
          <w:lang w:val="en-GB"/>
        </w:rPr>
        <w:t xml:space="preserve"> has been assessed as requiring </w:t>
      </w:r>
      <w:r w:rsidR="005F108C" w:rsidRPr="00C84580">
        <w:rPr>
          <w:lang w:val="en-GB"/>
        </w:rPr>
        <w:t>special c</w:t>
      </w:r>
      <w:r w:rsidR="003F2439">
        <w:rPr>
          <w:lang w:val="en-GB"/>
        </w:rPr>
        <w:t>onsideration</w:t>
      </w:r>
      <w:r w:rsidRPr="00C84580">
        <w:rPr>
          <w:lang w:val="en-GB"/>
        </w:rPr>
        <w:t xml:space="preserve">, and that the </w:t>
      </w:r>
      <w:r w:rsidR="001E0394">
        <w:rPr>
          <w:lang w:val="en-GB"/>
        </w:rPr>
        <w:t>Apprentice</w:t>
      </w:r>
      <w:r w:rsidRPr="00C84580">
        <w:rPr>
          <w:lang w:val="en-GB"/>
        </w:rPr>
        <w:t xml:space="preserve"> has been fully involved in any decisions </w:t>
      </w:r>
      <w:r w:rsidR="005F108C" w:rsidRPr="00C84580">
        <w:rPr>
          <w:lang w:val="en-GB"/>
        </w:rPr>
        <w:t>regarding applying for special circumstances.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7710"/>
      </w:tblGrid>
      <w:tr w:rsidR="00BF600D" w:rsidRPr="00C84580" w14:paraId="6210279D" w14:textId="77777777" w:rsidTr="7BE0017A">
        <w:tc>
          <w:tcPr>
            <w:tcW w:w="2376" w:type="dxa"/>
          </w:tcPr>
          <w:p w14:paraId="4F751E7C" w14:textId="77777777" w:rsidR="00BF600D" w:rsidRPr="00C84580" w:rsidRDefault="00BF600D" w:rsidP="00905E30">
            <w:pPr>
              <w:spacing w:line="240" w:lineRule="auto"/>
              <w:rPr>
                <w:lang w:val="en-GB"/>
              </w:rPr>
            </w:pPr>
            <w:r w:rsidRPr="00C84580">
              <w:rPr>
                <w:lang w:val="en-GB"/>
              </w:rPr>
              <w:t>NAME and SIGNATURE of training contact</w:t>
            </w:r>
          </w:p>
        </w:tc>
        <w:tc>
          <w:tcPr>
            <w:tcW w:w="8640" w:type="dxa"/>
          </w:tcPr>
          <w:p w14:paraId="6BB9E253" w14:textId="77777777" w:rsidR="00BF600D" w:rsidRPr="00C84580" w:rsidRDefault="00BF600D" w:rsidP="00905E30">
            <w:pPr>
              <w:spacing w:line="240" w:lineRule="auto"/>
              <w:rPr>
                <w:lang w:val="en-GB"/>
              </w:rPr>
            </w:pPr>
          </w:p>
        </w:tc>
      </w:tr>
      <w:tr w:rsidR="00BF600D" w:rsidRPr="00C84580" w14:paraId="7FDB3626" w14:textId="77777777" w:rsidTr="7BE0017A">
        <w:tc>
          <w:tcPr>
            <w:tcW w:w="2376" w:type="dxa"/>
          </w:tcPr>
          <w:p w14:paraId="23BC609F" w14:textId="77777777" w:rsidR="00BF600D" w:rsidRPr="00C84580" w:rsidRDefault="00BF600D" w:rsidP="00905E30">
            <w:pPr>
              <w:spacing w:line="240" w:lineRule="auto"/>
              <w:rPr>
                <w:lang w:val="en-GB"/>
              </w:rPr>
            </w:pPr>
            <w:r w:rsidRPr="00C84580">
              <w:rPr>
                <w:lang w:val="en-GB"/>
              </w:rPr>
              <w:t>DATE</w:t>
            </w:r>
          </w:p>
        </w:tc>
        <w:tc>
          <w:tcPr>
            <w:tcW w:w="8640" w:type="dxa"/>
          </w:tcPr>
          <w:p w14:paraId="23DE523C" w14:textId="77777777" w:rsidR="00BF600D" w:rsidRPr="00C84580" w:rsidRDefault="00BF600D" w:rsidP="00905E30">
            <w:pPr>
              <w:spacing w:line="240" w:lineRule="auto"/>
              <w:rPr>
                <w:lang w:val="en-GB"/>
              </w:rPr>
            </w:pPr>
          </w:p>
        </w:tc>
      </w:tr>
      <w:tr w:rsidR="00BF600D" w:rsidRPr="00C84580" w14:paraId="24C63B6C" w14:textId="77777777" w:rsidTr="7BE0017A">
        <w:tc>
          <w:tcPr>
            <w:tcW w:w="2376" w:type="dxa"/>
          </w:tcPr>
          <w:p w14:paraId="6256D173" w14:textId="4CBBDE93" w:rsidR="00BF600D" w:rsidRPr="00C84580" w:rsidRDefault="00BF600D" w:rsidP="00905E30">
            <w:pPr>
              <w:spacing w:line="240" w:lineRule="auto"/>
              <w:rPr>
                <w:lang w:val="en-GB"/>
              </w:rPr>
            </w:pPr>
            <w:r w:rsidRPr="00C84580">
              <w:rPr>
                <w:lang w:val="en-GB"/>
              </w:rPr>
              <w:t xml:space="preserve">NAME and SIGNATURE of </w:t>
            </w:r>
            <w:r w:rsidR="4085DA07" w:rsidRPr="00C84580">
              <w:rPr>
                <w:lang w:val="en-GB"/>
              </w:rPr>
              <w:t>employer</w:t>
            </w:r>
          </w:p>
        </w:tc>
        <w:tc>
          <w:tcPr>
            <w:tcW w:w="8640" w:type="dxa"/>
          </w:tcPr>
          <w:p w14:paraId="52E56223" w14:textId="77777777" w:rsidR="00BF600D" w:rsidRPr="00C84580" w:rsidRDefault="00BF600D" w:rsidP="00905E30">
            <w:pPr>
              <w:spacing w:line="240" w:lineRule="auto"/>
              <w:rPr>
                <w:lang w:val="en-GB"/>
              </w:rPr>
            </w:pPr>
          </w:p>
        </w:tc>
      </w:tr>
      <w:tr w:rsidR="00BF600D" w:rsidRPr="00C84580" w14:paraId="5D2498F5" w14:textId="77777777" w:rsidTr="7BE0017A">
        <w:tc>
          <w:tcPr>
            <w:tcW w:w="2376" w:type="dxa"/>
          </w:tcPr>
          <w:p w14:paraId="034DE86C" w14:textId="77777777" w:rsidR="00BF600D" w:rsidRPr="00C84580" w:rsidRDefault="00BF600D" w:rsidP="00905E30">
            <w:pPr>
              <w:spacing w:line="240" w:lineRule="auto"/>
              <w:rPr>
                <w:lang w:val="en-GB"/>
              </w:rPr>
            </w:pPr>
            <w:r w:rsidRPr="00C84580">
              <w:rPr>
                <w:lang w:val="en-GB"/>
              </w:rPr>
              <w:t>DATE:</w:t>
            </w:r>
          </w:p>
        </w:tc>
        <w:tc>
          <w:tcPr>
            <w:tcW w:w="8640" w:type="dxa"/>
          </w:tcPr>
          <w:p w14:paraId="07547A01" w14:textId="77777777" w:rsidR="00BF600D" w:rsidRPr="00C84580" w:rsidRDefault="00BF600D" w:rsidP="00905E30">
            <w:pPr>
              <w:spacing w:line="240" w:lineRule="auto"/>
              <w:rPr>
                <w:lang w:val="en-GB"/>
              </w:rPr>
            </w:pPr>
          </w:p>
        </w:tc>
      </w:tr>
    </w:tbl>
    <w:p w14:paraId="5043CB0F" w14:textId="77777777" w:rsidR="00F20020" w:rsidRPr="00C84580" w:rsidRDefault="00F20020" w:rsidP="00FC51D1">
      <w:pPr>
        <w:spacing w:line="240" w:lineRule="auto"/>
        <w:rPr>
          <w:lang w:val="en-GB"/>
        </w:rPr>
      </w:pPr>
    </w:p>
    <w:p w14:paraId="70FA66E9" w14:textId="77777777" w:rsidR="00F20020" w:rsidRPr="00C84580" w:rsidRDefault="00F20020" w:rsidP="7BE0017A">
      <w:pPr>
        <w:spacing w:line="240" w:lineRule="auto"/>
        <w:rPr>
          <w:b/>
          <w:bCs/>
          <w:u w:val="single"/>
          <w:lang w:val="en-GB"/>
        </w:rPr>
      </w:pPr>
      <w:r w:rsidRPr="00C84580">
        <w:rPr>
          <w:b/>
          <w:bCs/>
          <w:u w:val="single"/>
          <w:lang w:val="en-GB"/>
        </w:rPr>
        <w:t>For Office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4084"/>
        <w:gridCol w:w="3615"/>
      </w:tblGrid>
      <w:tr w:rsidR="004C6109" w:rsidRPr="00C84580" w14:paraId="7D95D5CB" w14:textId="77777777" w:rsidTr="00B3471C">
        <w:tc>
          <w:tcPr>
            <w:tcW w:w="2263" w:type="dxa"/>
          </w:tcPr>
          <w:p w14:paraId="51BC59FF" w14:textId="525A9B58" w:rsidR="004C6109" w:rsidRPr="00C84580" w:rsidRDefault="004C6109" w:rsidP="00905E30">
            <w:pPr>
              <w:spacing w:line="240" w:lineRule="auto"/>
              <w:rPr>
                <w:lang w:val="en-GB"/>
              </w:rPr>
            </w:pPr>
            <w:r w:rsidRPr="00C84580">
              <w:rPr>
                <w:lang w:val="en-GB"/>
              </w:rPr>
              <w:t>Special C</w:t>
            </w:r>
            <w:r w:rsidR="003D4771">
              <w:rPr>
                <w:lang w:val="en-GB"/>
              </w:rPr>
              <w:t>onsiderations</w:t>
            </w:r>
            <w:r w:rsidRPr="00C84580">
              <w:rPr>
                <w:lang w:val="en-GB"/>
              </w:rPr>
              <w:t xml:space="preserve"> </w:t>
            </w:r>
          </w:p>
        </w:tc>
        <w:tc>
          <w:tcPr>
            <w:tcW w:w="4084" w:type="dxa"/>
          </w:tcPr>
          <w:p w14:paraId="00EF25B0" w14:textId="77777777" w:rsidR="004C6109" w:rsidRPr="00C84580" w:rsidRDefault="004C6109" w:rsidP="7BE0017A">
            <w:pPr>
              <w:spacing w:line="240" w:lineRule="auto"/>
              <w:jc w:val="center"/>
              <w:rPr>
                <w:b/>
                <w:bCs/>
                <w:lang w:val="en-GB"/>
              </w:rPr>
            </w:pPr>
            <w:r w:rsidRPr="00C84580">
              <w:rPr>
                <w:b/>
                <w:bCs/>
                <w:lang w:val="en-GB"/>
              </w:rPr>
              <w:t>APPROVED</w:t>
            </w:r>
          </w:p>
        </w:tc>
        <w:tc>
          <w:tcPr>
            <w:tcW w:w="3615" w:type="dxa"/>
          </w:tcPr>
          <w:p w14:paraId="241A0623" w14:textId="77777777" w:rsidR="004C6109" w:rsidRPr="00C84580" w:rsidRDefault="004C6109" w:rsidP="7BE0017A">
            <w:pPr>
              <w:spacing w:line="240" w:lineRule="auto"/>
              <w:jc w:val="center"/>
              <w:rPr>
                <w:b/>
                <w:bCs/>
                <w:lang w:val="en-GB"/>
              </w:rPr>
            </w:pPr>
            <w:r w:rsidRPr="00C84580">
              <w:rPr>
                <w:b/>
                <w:bCs/>
                <w:lang w:val="en-GB"/>
              </w:rPr>
              <w:t>NOT APPROVED</w:t>
            </w:r>
          </w:p>
        </w:tc>
      </w:tr>
      <w:tr w:rsidR="004C6109" w:rsidRPr="00C84580" w14:paraId="6BD18917" w14:textId="77777777" w:rsidTr="00B3471C">
        <w:tc>
          <w:tcPr>
            <w:tcW w:w="2263" w:type="dxa"/>
          </w:tcPr>
          <w:p w14:paraId="5208309F" w14:textId="77777777" w:rsidR="004C6109" w:rsidRPr="00C84580" w:rsidRDefault="004C6109" w:rsidP="00905E30">
            <w:pPr>
              <w:spacing w:line="240" w:lineRule="auto"/>
              <w:rPr>
                <w:lang w:val="en-GB"/>
              </w:rPr>
            </w:pPr>
            <w:r w:rsidRPr="00C84580">
              <w:rPr>
                <w:lang w:val="en-GB"/>
              </w:rPr>
              <w:t>Rationale:</w:t>
            </w:r>
          </w:p>
        </w:tc>
        <w:tc>
          <w:tcPr>
            <w:tcW w:w="7699" w:type="dxa"/>
            <w:gridSpan w:val="2"/>
          </w:tcPr>
          <w:p w14:paraId="71E28755" w14:textId="77777777" w:rsidR="004C6109" w:rsidRPr="00C84580" w:rsidRDefault="004C6109" w:rsidP="7BE0017A">
            <w:pPr>
              <w:spacing w:line="240" w:lineRule="auto"/>
              <w:rPr>
                <w:i/>
                <w:iCs/>
                <w:sz w:val="16"/>
                <w:szCs w:val="16"/>
                <w:lang w:val="en-GB"/>
              </w:rPr>
            </w:pPr>
            <w:r w:rsidRPr="00C84580">
              <w:rPr>
                <w:i/>
                <w:iCs/>
                <w:sz w:val="16"/>
                <w:szCs w:val="16"/>
                <w:lang w:val="en-GB"/>
              </w:rPr>
              <w:t>(Box will expand as necessary)</w:t>
            </w:r>
          </w:p>
        </w:tc>
      </w:tr>
      <w:tr w:rsidR="003D4771" w:rsidRPr="00C84580" w14:paraId="626901F4" w14:textId="77777777" w:rsidTr="00B3471C">
        <w:tc>
          <w:tcPr>
            <w:tcW w:w="2263" w:type="dxa"/>
          </w:tcPr>
          <w:p w14:paraId="097649EE" w14:textId="1065882E" w:rsidR="003D4771" w:rsidRPr="00C84580" w:rsidRDefault="003D4771" w:rsidP="00905E30">
            <w:pPr>
              <w:spacing w:line="240" w:lineRule="auto"/>
              <w:rPr>
                <w:lang w:val="en-GB"/>
              </w:rPr>
            </w:pPr>
            <w:r>
              <w:rPr>
                <w:lang w:val="en-GB"/>
              </w:rPr>
              <w:t>Detail of special consideration approved</w:t>
            </w:r>
          </w:p>
        </w:tc>
        <w:tc>
          <w:tcPr>
            <w:tcW w:w="7699" w:type="dxa"/>
            <w:gridSpan w:val="2"/>
          </w:tcPr>
          <w:p w14:paraId="19FEE377" w14:textId="77777777" w:rsidR="003D4771" w:rsidRPr="00C84580" w:rsidRDefault="003D4771" w:rsidP="00905E30">
            <w:pPr>
              <w:spacing w:line="240" w:lineRule="auto"/>
              <w:rPr>
                <w:lang w:val="en-GB"/>
              </w:rPr>
            </w:pPr>
          </w:p>
        </w:tc>
      </w:tr>
      <w:tr w:rsidR="003D4771" w:rsidRPr="00C84580" w14:paraId="4381052B" w14:textId="77777777" w:rsidTr="00B3471C">
        <w:tc>
          <w:tcPr>
            <w:tcW w:w="2263" w:type="dxa"/>
          </w:tcPr>
          <w:p w14:paraId="53A48D5C" w14:textId="19A49D41" w:rsidR="003D4771" w:rsidRPr="00C84580" w:rsidRDefault="00D54736" w:rsidP="00905E30">
            <w:pPr>
              <w:spacing w:line="240" w:lineRule="auto"/>
              <w:rPr>
                <w:lang w:val="en-GB"/>
              </w:rPr>
            </w:pPr>
            <w:r>
              <w:rPr>
                <w:lang w:val="en-GB"/>
              </w:rPr>
              <w:t>Has</w:t>
            </w:r>
            <w:r w:rsidR="003D4771">
              <w:rPr>
                <w:lang w:val="en-GB"/>
              </w:rPr>
              <w:t xml:space="preserve"> the event requesting a special consideration had an impact on any other </w:t>
            </w:r>
            <w:r w:rsidR="001E0394">
              <w:rPr>
                <w:lang w:val="en-GB"/>
              </w:rPr>
              <w:t>apprentice</w:t>
            </w:r>
            <w:r w:rsidR="003D4771">
              <w:rPr>
                <w:lang w:val="en-GB"/>
              </w:rPr>
              <w:t>s?</w:t>
            </w:r>
          </w:p>
        </w:tc>
        <w:tc>
          <w:tcPr>
            <w:tcW w:w="7699" w:type="dxa"/>
            <w:gridSpan w:val="2"/>
          </w:tcPr>
          <w:p w14:paraId="6ACFDDE8" w14:textId="77777777" w:rsidR="003D4771" w:rsidRPr="00C84580" w:rsidRDefault="003D4771" w:rsidP="00905E30">
            <w:pPr>
              <w:spacing w:line="240" w:lineRule="auto"/>
              <w:rPr>
                <w:lang w:val="en-GB"/>
              </w:rPr>
            </w:pPr>
          </w:p>
        </w:tc>
      </w:tr>
      <w:tr w:rsidR="00D54736" w:rsidRPr="00C84580" w14:paraId="1F286AD4" w14:textId="77777777" w:rsidTr="00B3471C">
        <w:tc>
          <w:tcPr>
            <w:tcW w:w="2263" w:type="dxa"/>
          </w:tcPr>
          <w:p w14:paraId="2F89083B" w14:textId="77777777" w:rsidR="00D54736" w:rsidRPr="00C84580" w:rsidRDefault="00D54736" w:rsidP="00FC71E6">
            <w:pPr>
              <w:spacing w:line="240" w:lineRule="auto"/>
              <w:rPr>
                <w:lang w:val="en-GB"/>
              </w:rPr>
            </w:pPr>
            <w:r w:rsidRPr="00C84580">
              <w:rPr>
                <w:lang w:val="en-GB"/>
              </w:rPr>
              <w:t>Decision made by:</w:t>
            </w:r>
          </w:p>
        </w:tc>
        <w:tc>
          <w:tcPr>
            <w:tcW w:w="7699" w:type="dxa"/>
            <w:gridSpan w:val="2"/>
          </w:tcPr>
          <w:p w14:paraId="370D9561" w14:textId="77777777" w:rsidR="00D54736" w:rsidRPr="00C84580" w:rsidRDefault="00D54736" w:rsidP="00FC71E6">
            <w:pPr>
              <w:spacing w:line="240" w:lineRule="auto"/>
              <w:rPr>
                <w:lang w:val="en-GB"/>
              </w:rPr>
            </w:pPr>
          </w:p>
        </w:tc>
      </w:tr>
      <w:tr w:rsidR="004C6109" w:rsidRPr="00C84580" w14:paraId="3412B5A9" w14:textId="77777777" w:rsidTr="00B3471C">
        <w:tc>
          <w:tcPr>
            <w:tcW w:w="2263" w:type="dxa"/>
          </w:tcPr>
          <w:p w14:paraId="6041F1A3" w14:textId="77777777" w:rsidR="004C6109" w:rsidRPr="00C84580" w:rsidRDefault="00FC1557" w:rsidP="00905E30">
            <w:pPr>
              <w:spacing w:line="240" w:lineRule="auto"/>
              <w:rPr>
                <w:lang w:val="en-GB"/>
              </w:rPr>
            </w:pPr>
            <w:r w:rsidRPr="00C84580">
              <w:rPr>
                <w:lang w:val="en-GB"/>
              </w:rPr>
              <w:t>Position in SSES:</w:t>
            </w:r>
          </w:p>
        </w:tc>
        <w:tc>
          <w:tcPr>
            <w:tcW w:w="7699" w:type="dxa"/>
            <w:gridSpan w:val="2"/>
          </w:tcPr>
          <w:p w14:paraId="6537F28F" w14:textId="77777777" w:rsidR="004C6109" w:rsidRPr="00C84580" w:rsidRDefault="004C6109" w:rsidP="00905E30">
            <w:pPr>
              <w:spacing w:line="240" w:lineRule="auto"/>
              <w:rPr>
                <w:lang w:val="en-GB"/>
              </w:rPr>
            </w:pPr>
          </w:p>
        </w:tc>
      </w:tr>
      <w:tr w:rsidR="003312BE" w:rsidRPr="00C84580" w14:paraId="006817C5" w14:textId="77777777" w:rsidTr="00B3471C">
        <w:tc>
          <w:tcPr>
            <w:tcW w:w="2263" w:type="dxa"/>
          </w:tcPr>
          <w:p w14:paraId="3BAE554E" w14:textId="77777777" w:rsidR="003312BE" w:rsidRPr="00C84580" w:rsidRDefault="003312BE" w:rsidP="00905E30">
            <w:pPr>
              <w:spacing w:line="240" w:lineRule="auto"/>
              <w:rPr>
                <w:lang w:val="en-GB"/>
              </w:rPr>
            </w:pPr>
            <w:r w:rsidRPr="00C84580">
              <w:rPr>
                <w:lang w:val="en-GB"/>
              </w:rPr>
              <w:t>Date:</w:t>
            </w:r>
          </w:p>
        </w:tc>
        <w:tc>
          <w:tcPr>
            <w:tcW w:w="7699" w:type="dxa"/>
            <w:gridSpan w:val="2"/>
          </w:tcPr>
          <w:p w14:paraId="6DFB9E20" w14:textId="77777777" w:rsidR="003312BE" w:rsidRPr="00C84580" w:rsidRDefault="003312BE" w:rsidP="00905E30">
            <w:pPr>
              <w:spacing w:line="240" w:lineRule="auto"/>
              <w:rPr>
                <w:lang w:val="en-GB"/>
              </w:rPr>
            </w:pPr>
          </w:p>
        </w:tc>
      </w:tr>
    </w:tbl>
    <w:p w14:paraId="267114BF" w14:textId="77777777" w:rsidR="00FC51D1" w:rsidRPr="00C84580" w:rsidRDefault="00FC51D1" w:rsidP="00D77860">
      <w:pPr>
        <w:pStyle w:val="Heading1"/>
        <w:rPr>
          <w:lang w:val="en-GB"/>
        </w:rPr>
      </w:pPr>
      <w:r w:rsidRPr="00C84580">
        <w:rPr>
          <w:lang w:val="en-GB"/>
        </w:rPr>
        <w:br w:type="page"/>
      </w:r>
      <w:bookmarkStart w:id="18" w:name="_Toc157443043"/>
      <w:r w:rsidRPr="00C84580">
        <w:rPr>
          <w:lang w:val="en-GB"/>
        </w:rPr>
        <w:lastRenderedPageBreak/>
        <w:t xml:space="preserve">APPENDIX </w:t>
      </w:r>
      <w:r w:rsidR="00D8661B" w:rsidRPr="00C84580">
        <w:rPr>
          <w:lang w:val="en-GB"/>
        </w:rPr>
        <w:t>C</w:t>
      </w:r>
      <w:bookmarkEnd w:id="18"/>
      <w:r w:rsidR="00E3770A" w:rsidRPr="00C84580">
        <w:rPr>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834"/>
        <w:gridCol w:w="1626"/>
        <w:gridCol w:w="1500"/>
        <w:gridCol w:w="1476"/>
      </w:tblGrid>
      <w:tr w:rsidR="00E3770A" w:rsidRPr="00C84580" w14:paraId="7498561B" w14:textId="77777777" w:rsidTr="006964B1">
        <w:trPr>
          <w:trHeight w:val="500"/>
        </w:trPr>
        <w:tc>
          <w:tcPr>
            <w:tcW w:w="5000" w:type="pct"/>
            <w:gridSpan w:val="5"/>
            <w:shd w:val="clear" w:color="auto" w:fill="92D050"/>
            <w:vAlign w:val="center"/>
          </w:tcPr>
          <w:p w14:paraId="7CA88E5A" w14:textId="52126699" w:rsidR="00E3770A" w:rsidRPr="00C84580" w:rsidRDefault="00E3770A" w:rsidP="7BE0017A">
            <w:pPr>
              <w:spacing w:line="240" w:lineRule="auto"/>
              <w:rPr>
                <w:rFonts w:cs="Calibri"/>
                <w:b/>
                <w:bCs/>
                <w:sz w:val="28"/>
                <w:szCs w:val="28"/>
                <w:u w:val="single"/>
                <w:lang w:val="en-GB"/>
              </w:rPr>
            </w:pPr>
            <w:r w:rsidRPr="00C84580">
              <w:rPr>
                <w:rFonts w:cs="Calibri"/>
                <w:b/>
                <w:bCs/>
                <w:sz w:val="28"/>
                <w:szCs w:val="28"/>
                <w:u w:val="single"/>
                <w:lang w:val="en-GB"/>
              </w:rPr>
              <w:t xml:space="preserve">ADAPTED REASONABLE ADJUSTMENT MATRIX </w:t>
            </w:r>
            <w:r w:rsidRPr="003F2439">
              <w:rPr>
                <w:rFonts w:cs="Calibri"/>
                <w:b/>
                <w:bCs/>
                <w:sz w:val="28"/>
                <w:szCs w:val="28"/>
                <w:lang w:val="en-GB"/>
              </w:rPr>
              <w:t>(</w:t>
            </w:r>
            <w:r w:rsidR="003F2439" w:rsidRPr="003F2439">
              <w:rPr>
                <w:rFonts w:cs="Calibri"/>
                <w:b/>
                <w:bCs/>
                <w:sz w:val="28"/>
                <w:szCs w:val="28"/>
                <w:lang w:val="en-GB"/>
              </w:rPr>
              <w:t xml:space="preserve">Skills England / </w:t>
            </w:r>
            <w:proofErr w:type="spellStart"/>
            <w:r w:rsidRPr="003F2439">
              <w:rPr>
                <w:rFonts w:cs="Calibri"/>
                <w:b/>
                <w:bCs/>
                <w:sz w:val="28"/>
                <w:szCs w:val="28"/>
                <w:lang w:val="en-GB"/>
              </w:rPr>
              <w:t>IfATE</w:t>
            </w:r>
            <w:proofErr w:type="spellEnd"/>
            <w:r w:rsidRPr="003F2439">
              <w:rPr>
                <w:rFonts w:cs="Calibri"/>
                <w:b/>
                <w:bCs/>
                <w:sz w:val="28"/>
                <w:szCs w:val="28"/>
                <w:lang w:val="en-GB"/>
              </w:rPr>
              <w:t>)</w:t>
            </w:r>
          </w:p>
        </w:tc>
      </w:tr>
      <w:tr w:rsidR="00D46A8B" w:rsidRPr="00C84580" w14:paraId="3A5B40E3" w14:textId="77777777" w:rsidTr="00D77860">
        <w:trPr>
          <w:trHeight w:val="734"/>
        </w:trPr>
        <w:tc>
          <w:tcPr>
            <w:tcW w:w="2690" w:type="pct"/>
            <w:gridSpan w:val="2"/>
            <w:vMerge w:val="restart"/>
            <w:shd w:val="clear" w:color="auto" w:fill="F2F2F2" w:themeFill="background1" w:themeFillShade="F2"/>
            <w:vAlign w:val="center"/>
          </w:tcPr>
          <w:p w14:paraId="591B918F" w14:textId="77777777" w:rsidR="00D46A8B" w:rsidRPr="00C84580" w:rsidRDefault="00D46A8B" w:rsidP="7BE0017A">
            <w:pPr>
              <w:jc w:val="center"/>
              <w:rPr>
                <w:rFonts w:cs="Calibri"/>
                <w:b/>
                <w:bCs/>
                <w:u w:val="single"/>
                <w:lang w:val="en-GB"/>
              </w:rPr>
            </w:pPr>
            <w:r w:rsidRPr="00C84580">
              <w:rPr>
                <w:rFonts w:cs="Calibri"/>
                <w:b/>
                <w:bCs/>
                <w:lang w:val="en-GB"/>
              </w:rPr>
              <w:t>REASONABLE ADJUSTMENT</w:t>
            </w:r>
          </w:p>
        </w:tc>
        <w:tc>
          <w:tcPr>
            <w:tcW w:w="2310" w:type="pct"/>
            <w:gridSpan w:val="3"/>
            <w:shd w:val="clear" w:color="auto" w:fill="BFBFBF" w:themeFill="background1" w:themeFillShade="BF"/>
          </w:tcPr>
          <w:p w14:paraId="1953AC3A" w14:textId="77777777" w:rsidR="00D46A8B" w:rsidRPr="00C84580" w:rsidRDefault="00D46A8B" w:rsidP="7BE0017A">
            <w:pPr>
              <w:spacing w:line="240" w:lineRule="auto"/>
              <w:jc w:val="center"/>
              <w:rPr>
                <w:rFonts w:cs="Calibri"/>
                <w:b/>
                <w:bCs/>
                <w:u w:val="single"/>
                <w:lang w:val="en-GB"/>
              </w:rPr>
            </w:pPr>
            <w:r w:rsidRPr="00C84580">
              <w:rPr>
                <w:rFonts w:cs="Calibri"/>
                <w:b/>
                <w:bCs/>
                <w:u w:val="single"/>
                <w:lang w:val="en-GB"/>
              </w:rPr>
              <w:t>Assessment Method</w:t>
            </w:r>
          </w:p>
        </w:tc>
      </w:tr>
      <w:tr w:rsidR="00D46A8B" w:rsidRPr="00C84580" w14:paraId="045646BB" w14:textId="77777777" w:rsidTr="00D77860">
        <w:tc>
          <w:tcPr>
            <w:tcW w:w="2690" w:type="pct"/>
            <w:gridSpan w:val="2"/>
            <w:vMerge/>
          </w:tcPr>
          <w:p w14:paraId="70DF9E56" w14:textId="77777777" w:rsidR="00D46A8B" w:rsidRPr="00C84580" w:rsidRDefault="00D46A8B" w:rsidP="00905E30">
            <w:pPr>
              <w:spacing w:line="240" w:lineRule="auto"/>
              <w:rPr>
                <w:rFonts w:cs="Calibri"/>
                <w:b/>
                <w:lang w:val="en-GB"/>
              </w:rPr>
            </w:pPr>
          </w:p>
        </w:tc>
        <w:tc>
          <w:tcPr>
            <w:tcW w:w="816" w:type="pct"/>
            <w:shd w:val="clear" w:color="auto" w:fill="BFBFBF" w:themeFill="background1" w:themeFillShade="BF"/>
          </w:tcPr>
          <w:p w14:paraId="73AF971C" w14:textId="77777777" w:rsidR="00D46A8B" w:rsidRPr="00C84580" w:rsidRDefault="00D46A8B" w:rsidP="00905E30">
            <w:pPr>
              <w:spacing w:line="240" w:lineRule="auto"/>
              <w:rPr>
                <w:rFonts w:cs="Calibri"/>
                <w:lang w:val="en-GB"/>
              </w:rPr>
            </w:pPr>
            <w:r w:rsidRPr="00C84580">
              <w:rPr>
                <w:rFonts w:cs="Calibri"/>
                <w:b/>
                <w:bCs/>
                <w:u w:val="single"/>
                <w:lang w:val="en-GB"/>
              </w:rPr>
              <w:t>Observation</w:t>
            </w:r>
          </w:p>
        </w:tc>
        <w:tc>
          <w:tcPr>
            <w:tcW w:w="753" w:type="pct"/>
            <w:shd w:val="clear" w:color="auto" w:fill="BFBFBF" w:themeFill="background1" w:themeFillShade="BF"/>
          </w:tcPr>
          <w:p w14:paraId="72DBF2E4" w14:textId="77777777" w:rsidR="00D46A8B" w:rsidRPr="00C84580" w:rsidRDefault="00D46A8B" w:rsidP="00905E30">
            <w:pPr>
              <w:spacing w:line="240" w:lineRule="auto"/>
              <w:rPr>
                <w:rFonts w:cs="Calibri"/>
                <w:lang w:val="en-GB"/>
              </w:rPr>
            </w:pPr>
            <w:r w:rsidRPr="00C84580">
              <w:rPr>
                <w:rFonts w:cs="Calibri"/>
                <w:b/>
                <w:bCs/>
                <w:u w:val="single"/>
                <w:lang w:val="en-GB"/>
              </w:rPr>
              <w:t>Test</w:t>
            </w:r>
          </w:p>
        </w:tc>
        <w:tc>
          <w:tcPr>
            <w:tcW w:w="741" w:type="pct"/>
            <w:shd w:val="clear" w:color="auto" w:fill="BFBFBF" w:themeFill="background1" w:themeFillShade="BF"/>
          </w:tcPr>
          <w:p w14:paraId="6D112712" w14:textId="77777777" w:rsidR="00D46A8B" w:rsidRPr="00C84580" w:rsidRDefault="00D46A8B" w:rsidP="00905E30">
            <w:pPr>
              <w:spacing w:line="240" w:lineRule="auto"/>
              <w:rPr>
                <w:rFonts w:cs="Calibri"/>
                <w:lang w:val="en-GB"/>
              </w:rPr>
            </w:pPr>
            <w:r w:rsidRPr="00C84580">
              <w:rPr>
                <w:rFonts w:cs="Calibri"/>
                <w:b/>
                <w:bCs/>
                <w:u w:val="single"/>
                <w:lang w:val="en-GB"/>
              </w:rPr>
              <w:t>Professional Discussion</w:t>
            </w:r>
          </w:p>
        </w:tc>
      </w:tr>
      <w:tr w:rsidR="00177082" w:rsidRPr="00C84580" w14:paraId="20569D8F" w14:textId="77777777" w:rsidTr="00D77860">
        <w:tc>
          <w:tcPr>
            <w:tcW w:w="264" w:type="pct"/>
            <w:shd w:val="clear" w:color="auto" w:fill="auto"/>
          </w:tcPr>
          <w:p w14:paraId="21FA6016" w14:textId="77777777" w:rsidR="00177082" w:rsidRPr="00C84580" w:rsidRDefault="003F0CCF" w:rsidP="00905E30">
            <w:pPr>
              <w:spacing w:line="240" w:lineRule="auto"/>
              <w:rPr>
                <w:rFonts w:cs="Calibri"/>
                <w:lang w:val="en-GB"/>
              </w:rPr>
            </w:pPr>
            <w:r w:rsidRPr="00C84580">
              <w:rPr>
                <w:rFonts w:cs="Calibri"/>
                <w:lang w:val="en-GB"/>
              </w:rPr>
              <w:t>1.</w:t>
            </w:r>
          </w:p>
        </w:tc>
        <w:tc>
          <w:tcPr>
            <w:tcW w:w="2426" w:type="pct"/>
            <w:shd w:val="clear" w:color="auto" w:fill="auto"/>
          </w:tcPr>
          <w:p w14:paraId="317D0301" w14:textId="77777777" w:rsidR="00177082" w:rsidRPr="00C84580" w:rsidRDefault="00177082" w:rsidP="00905E30">
            <w:pPr>
              <w:spacing w:line="240" w:lineRule="auto"/>
              <w:rPr>
                <w:rFonts w:cs="Calibri"/>
                <w:lang w:val="en-GB"/>
              </w:rPr>
            </w:pPr>
            <w:r w:rsidRPr="00C84580">
              <w:rPr>
                <w:rFonts w:cs="Calibri"/>
                <w:lang w:val="en-GB"/>
              </w:rPr>
              <w:t>Extra time allowance</w:t>
            </w:r>
          </w:p>
        </w:tc>
        <w:tc>
          <w:tcPr>
            <w:tcW w:w="816" w:type="pct"/>
          </w:tcPr>
          <w:p w14:paraId="49D655FE" w14:textId="77777777" w:rsidR="00177082" w:rsidRPr="00C84580" w:rsidRDefault="00177082" w:rsidP="00905E30">
            <w:pPr>
              <w:spacing w:line="240" w:lineRule="auto"/>
              <w:rPr>
                <w:rFonts w:cs="Calibri"/>
                <w:lang w:val="en-GB"/>
              </w:rPr>
            </w:pPr>
            <w:r w:rsidRPr="00C84580">
              <w:rPr>
                <w:rFonts w:cs="Calibri"/>
                <w:lang w:val="en-GB"/>
              </w:rPr>
              <w:t>2, 3, 4, 5, 6, 7, 8</w:t>
            </w:r>
          </w:p>
        </w:tc>
        <w:tc>
          <w:tcPr>
            <w:tcW w:w="753" w:type="pct"/>
          </w:tcPr>
          <w:p w14:paraId="5DEED03E" w14:textId="77777777" w:rsidR="00177082" w:rsidRPr="00C84580" w:rsidRDefault="00177082" w:rsidP="00905E30">
            <w:pPr>
              <w:spacing w:line="240" w:lineRule="auto"/>
              <w:rPr>
                <w:rFonts w:cs="Calibri"/>
                <w:lang w:val="en-GB"/>
              </w:rPr>
            </w:pPr>
            <w:r w:rsidRPr="00C84580">
              <w:rPr>
                <w:rFonts w:cs="Calibri"/>
                <w:lang w:val="en-GB"/>
              </w:rPr>
              <w:t>2, 3, 4, 5, 6, 7, 8</w:t>
            </w:r>
          </w:p>
        </w:tc>
        <w:tc>
          <w:tcPr>
            <w:tcW w:w="741" w:type="pct"/>
          </w:tcPr>
          <w:p w14:paraId="00DD3D5A" w14:textId="77777777" w:rsidR="00177082" w:rsidRPr="00C84580" w:rsidRDefault="00177082" w:rsidP="00905E30">
            <w:pPr>
              <w:spacing w:line="240" w:lineRule="auto"/>
              <w:rPr>
                <w:rFonts w:cs="Calibri"/>
                <w:lang w:val="en-GB"/>
              </w:rPr>
            </w:pPr>
            <w:r w:rsidRPr="00C84580">
              <w:rPr>
                <w:rFonts w:cs="Calibri"/>
                <w:lang w:val="en-GB"/>
              </w:rPr>
              <w:t>2, 3, 4, 5, 6, 7</w:t>
            </w:r>
          </w:p>
        </w:tc>
      </w:tr>
      <w:tr w:rsidR="00177082" w:rsidRPr="00C84580" w14:paraId="32AD552B" w14:textId="77777777" w:rsidTr="00D77860">
        <w:tc>
          <w:tcPr>
            <w:tcW w:w="264" w:type="pct"/>
            <w:shd w:val="clear" w:color="auto" w:fill="F2F2F2" w:themeFill="background1" w:themeFillShade="F2"/>
          </w:tcPr>
          <w:p w14:paraId="41BD3FC6" w14:textId="77777777" w:rsidR="00177082" w:rsidRPr="00C84580" w:rsidRDefault="003F0CCF" w:rsidP="00905E30">
            <w:pPr>
              <w:spacing w:line="240" w:lineRule="auto"/>
              <w:rPr>
                <w:rFonts w:cs="Calibri"/>
                <w:lang w:val="en-GB"/>
              </w:rPr>
            </w:pPr>
            <w:r w:rsidRPr="00C84580">
              <w:rPr>
                <w:rFonts w:cs="Calibri"/>
                <w:lang w:val="en-GB"/>
              </w:rPr>
              <w:t>2.</w:t>
            </w:r>
          </w:p>
        </w:tc>
        <w:tc>
          <w:tcPr>
            <w:tcW w:w="2426" w:type="pct"/>
            <w:shd w:val="clear" w:color="auto" w:fill="F2F2F2" w:themeFill="background1" w:themeFillShade="F2"/>
          </w:tcPr>
          <w:p w14:paraId="444173E8" w14:textId="77777777" w:rsidR="00177082" w:rsidRPr="00C84580" w:rsidRDefault="00177082" w:rsidP="00905E30">
            <w:pPr>
              <w:spacing w:line="240" w:lineRule="auto"/>
              <w:rPr>
                <w:rFonts w:cs="Calibri"/>
                <w:lang w:val="en-GB"/>
              </w:rPr>
            </w:pPr>
            <w:r w:rsidRPr="00C84580">
              <w:rPr>
                <w:rFonts w:cs="Calibri"/>
                <w:lang w:val="en-GB"/>
              </w:rPr>
              <w:t>Scribe</w:t>
            </w:r>
          </w:p>
        </w:tc>
        <w:tc>
          <w:tcPr>
            <w:tcW w:w="816" w:type="pct"/>
            <w:shd w:val="clear" w:color="auto" w:fill="F2F2F2" w:themeFill="background1" w:themeFillShade="F2"/>
          </w:tcPr>
          <w:p w14:paraId="44E871BC" w14:textId="77777777" w:rsidR="00177082" w:rsidRPr="00C84580" w:rsidRDefault="00177082" w:rsidP="00905E30">
            <w:pPr>
              <w:spacing w:line="240" w:lineRule="auto"/>
              <w:rPr>
                <w:rFonts w:cs="Calibri"/>
                <w:lang w:val="en-GB"/>
              </w:rPr>
            </w:pPr>
          </w:p>
        </w:tc>
        <w:tc>
          <w:tcPr>
            <w:tcW w:w="753" w:type="pct"/>
            <w:shd w:val="clear" w:color="auto" w:fill="F2F2F2" w:themeFill="background1" w:themeFillShade="F2"/>
          </w:tcPr>
          <w:p w14:paraId="4618EF4E" w14:textId="77777777" w:rsidR="00177082" w:rsidRPr="00C84580" w:rsidRDefault="00177082" w:rsidP="00905E30">
            <w:pPr>
              <w:spacing w:line="240" w:lineRule="auto"/>
              <w:rPr>
                <w:rFonts w:cs="Calibri"/>
                <w:lang w:val="en-GB"/>
              </w:rPr>
            </w:pPr>
            <w:r w:rsidRPr="00C84580">
              <w:rPr>
                <w:rFonts w:cs="Calibri"/>
                <w:lang w:val="en-GB"/>
              </w:rPr>
              <w:t>2, 6, 8</w:t>
            </w:r>
          </w:p>
        </w:tc>
        <w:tc>
          <w:tcPr>
            <w:tcW w:w="741" w:type="pct"/>
            <w:shd w:val="clear" w:color="auto" w:fill="F2F2F2" w:themeFill="background1" w:themeFillShade="F2"/>
          </w:tcPr>
          <w:p w14:paraId="144A5D23" w14:textId="77777777" w:rsidR="00177082" w:rsidRPr="00C84580" w:rsidRDefault="00177082" w:rsidP="00905E30">
            <w:pPr>
              <w:spacing w:line="240" w:lineRule="auto"/>
              <w:rPr>
                <w:rFonts w:cs="Calibri"/>
                <w:lang w:val="en-GB"/>
              </w:rPr>
            </w:pPr>
          </w:p>
        </w:tc>
      </w:tr>
      <w:tr w:rsidR="00177082" w:rsidRPr="00C84580" w14:paraId="0B4FF39A" w14:textId="77777777" w:rsidTr="00D77860">
        <w:tc>
          <w:tcPr>
            <w:tcW w:w="264" w:type="pct"/>
            <w:shd w:val="clear" w:color="auto" w:fill="auto"/>
          </w:tcPr>
          <w:p w14:paraId="41B07F09" w14:textId="77777777" w:rsidR="00177082" w:rsidRPr="00C84580" w:rsidRDefault="003F0CCF" w:rsidP="00905E30">
            <w:pPr>
              <w:spacing w:line="240" w:lineRule="auto"/>
              <w:rPr>
                <w:rFonts w:cs="Calibri"/>
                <w:lang w:val="en-GB"/>
              </w:rPr>
            </w:pPr>
            <w:r w:rsidRPr="00C84580">
              <w:rPr>
                <w:rFonts w:cs="Calibri"/>
                <w:lang w:val="en-GB"/>
              </w:rPr>
              <w:t>3.</w:t>
            </w:r>
          </w:p>
        </w:tc>
        <w:tc>
          <w:tcPr>
            <w:tcW w:w="2426" w:type="pct"/>
            <w:shd w:val="clear" w:color="auto" w:fill="auto"/>
          </w:tcPr>
          <w:p w14:paraId="7E666214" w14:textId="77777777" w:rsidR="00177082" w:rsidRPr="00C84580" w:rsidRDefault="00177082" w:rsidP="00905E30">
            <w:pPr>
              <w:spacing w:line="240" w:lineRule="auto"/>
              <w:rPr>
                <w:rFonts w:cs="Calibri"/>
                <w:lang w:val="en-GB"/>
              </w:rPr>
            </w:pPr>
            <w:r w:rsidRPr="00C84580">
              <w:rPr>
                <w:rFonts w:cs="Calibri"/>
                <w:lang w:val="en-GB"/>
              </w:rPr>
              <w:t>Reader</w:t>
            </w:r>
          </w:p>
        </w:tc>
        <w:tc>
          <w:tcPr>
            <w:tcW w:w="816" w:type="pct"/>
          </w:tcPr>
          <w:p w14:paraId="738610EB" w14:textId="77777777" w:rsidR="00177082" w:rsidRPr="00C84580" w:rsidRDefault="00177082" w:rsidP="00905E30">
            <w:pPr>
              <w:spacing w:line="240" w:lineRule="auto"/>
              <w:rPr>
                <w:rFonts w:cs="Calibri"/>
                <w:lang w:val="en-GB"/>
              </w:rPr>
            </w:pPr>
          </w:p>
        </w:tc>
        <w:tc>
          <w:tcPr>
            <w:tcW w:w="753" w:type="pct"/>
          </w:tcPr>
          <w:p w14:paraId="32A1E628" w14:textId="77777777" w:rsidR="00177082" w:rsidRPr="00C84580" w:rsidRDefault="00177082" w:rsidP="00905E30">
            <w:pPr>
              <w:spacing w:line="240" w:lineRule="auto"/>
              <w:rPr>
                <w:rFonts w:cs="Calibri"/>
                <w:lang w:val="en-GB"/>
              </w:rPr>
            </w:pPr>
            <w:r w:rsidRPr="00C84580">
              <w:rPr>
                <w:rFonts w:cs="Calibri"/>
                <w:lang w:val="en-GB"/>
              </w:rPr>
              <w:t>2, 8</w:t>
            </w:r>
          </w:p>
        </w:tc>
        <w:tc>
          <w:tcPr>
            <w:tcW w:w="741" w:type="pct"/>
          </w:tcPr>
          <w:p w14:paraId="637805D2" w14:textId="77777777" w:rsidR="00177082" w:rsidRPr="00C84580" w:rsidRDefault="00177082" w:rsidP="00905E30">
            <w:pPr>
              <w:spacing w:line="240" w:lineRule="auto"/>
              <w:rPr>
                <w:rFonts w:cs="Calibri"/>
                <w:lang w:val="en-GB"/>
              </w:rPr>
            </w:pPr>
          </w:p>
        </w:tc>
      </w:tr>
      <w:tr w:rsidR="00177082" w:rsidRPr="00C84580" w14:paraId="3D58DD47" w14:textId="77777777" w:rsidTr="00D77860">
        <w:tc>
          <w:tcPr>
            <w:tcW w:w="264" w:type="pct"/>
            <w:shd w:val="clear" w:color="auto" w:fill="F2F2F2" w:themeFill="background1" w:themeFillShade="F2"/>
          </w:tcPr>
          <w:p w14:paraId="5EECEDAA" w14:textId="77777777" w:rsidR="00177082" w:rsidRPr="00C84580" w:rsidRDefault="003F0CCF" w:rsidP="00905E30">
            <w:pPr>
              <w:spacing w:line="240" w:lineRule="auto"/>
              <w:rPr>
                <w:rFonts w:cs="Calibri"/>
                <w:lang w:val="en-GB"/>
              </w:rPr>
            </w:pPr>
            <w:r w:rsidRPr="00C84580">
              <w:rPr>
                <w:rFonts w:cs="Calibri"/>
                <w:lang w:val="en-GB"/>
              </w:rPr>
              <w:t>4.</w:t>
            </w:r>
          </w:p>
        </w:tc>
        <w:tc>
          <w:tcPr>
            <w:tcW w:w="2426" w:type="pct"/>
            <w:shd w:val="clear" w:color="auto" w:fill="F2F2F2" w:themeFill="background1" w:themeFillShade="F2"/>
          </w:tcPr>
          <w:p w14:paraId="7EFD22E0" w14:textId="77777777" w:rsidR="00177082" w:rsidRPr="00C84580" w:rsidRDefault="00177082" w:rsidP="00905E30">
            <w:pPr>
              <w:spacing w:line="240" w:lineRule="auto"/>
              <w:rPr>
                <w:rFonts w:cs="Calibri"/>
                <w:lang w:val="en-GB"/>
              </w:rPr>
            </w:pPr>
            <w:r w:rsidRPr="00C84580">
              <w:rPr>
                <w:rFonts w:cs="Calibri"/>
                <w:lang w:val="en-GB"/>
              </w:rPr>
              <w:t>Personal Support Worker in attendance</w:t>
            </w:r>
          </w:p>
        </w:tc>
        <w:tc>
          <w:tcPr>
            <w:tcW w:w="816" w:type="pct"/>
            <w:shd w:val="clear" w:color="auto" w:fill="F2F2F2" w:themeFill="background1" w:themeFillShade="F2"/>
          </w:tcPr>
          <w:p w14:paraId="4F2D9166" w14:textId="77777777" w:rsidR="00177082" w:rsidRPr="00C84580" w:rsidRDefault="00177082" w:rsidP="00905E30">
            <w:pPr>
              <w:spacing w:line="240" w:lineRule="auto"/>
              <w:rPr>
                <w:rFonts w:cs="Calibri"/>
                <w:lang w:val="en-GB"/>
              </w:rPr>
            </w:pPr>
            <w:r w:rsidRPr="00C84580">
              <w:rPr>
                <w:rFonts w:cs="Calibri"/>
                <w:lang w:val="en-GB"/>
              </w:rPr>
              <w:t>2, 5, 6, 8</w:t>
            </w:r>
          </w:p>
        </w:tc>
        <w:tc>
          <w:tcPr>
            <w:tcW w:w="753" w:type="pct"/>
            <w:shd w:val="clear" w:color="auto" w:fill="F2F2F2" w:themeFill="background1" w:themeFillShade="F2"/>
          </w:tcPr>
          <w:p w14:paraId="4C136183" w14:textId="77777777" w:rsidR="00177082" w:rsidRPr="00C84580" w:rsidRDefault="00177082" w:rsidP="00905E30">
            <w:pPr>
              <w:spacing w:line="240" w:lineRule="auto"/>
              <w:rPr>
                <w:rFonts w:cs="Calibri"/>
                <w:lang w:val="en-GB"/>
              </w:rPr>
            </w:pPr>
            <w:r w:rsidRPr="00C84580">
              <w:rPr>
                <w:rFonts w:cs="Calibri"/>
                <w:lang w:val="en-GB"/>
              </w:rPr>
              <w:t>2, 5, 8</w:t>
            </w:r>
          </w:p>
        </w:tc>
        <w:tc>
          <w:tcPr>
            <w:tcW w:w="741" w:type="pct"/>
            <w:shd w:val="clear" w:color="auto" w:fill="F2F2F2" w:themeFill="background1" w:themeFillShade="F2"/>
          </w:tcPr>
          <w:p w14:paraId="463F29E8" w14:textId="77777777" w:rsidR="00177082" w:rsidRPr="00C84580" w:rsidRDefault="00177082" w:rsidP="00905E30">
            <w:pPr>
              <w:spacing w:line="240" w:lineRule="auto"/>
              <w:rPr>
                <w:rFonts w:cs="Calibri"/>
                <w:lang w:val="en-GB"/>
              </w:rPr>
            </w:pPr>
          </w:p>
        </w:tc>
      </w:tr>
      <w:tr w:rsidR="00177082" w:rsidRPr="00C84580" w14:paraId="0D69AE96" w14:textId="77777777" w:rsidTr="00D77860">
        <w:tc>
          <w:tcPr>
            <w:tcW w:w="264" w:type="pct"/>
            <w:shd w:val="clear" w:color="auto" w:fill="auto"/>
          </w:tcPr>
          <w:p w14:paraId="3127FDAC" w14:textId="77777777" w:rsidR="00177082" w:rsidRPr="00C84580" w:rsidRDefault="003F0CCF" w:rsidP="00905E30">
            <w:pPr>
              <w:spacing w:line="240" w:lineRule="auto"/>
              <w:rPr>
                <w:rFonts w:cs="Calibri"/>
                <w:lang w:val="en-GB"/>
              </w:rPr>
            </w:pPr>
            <w:r w:rsidRPr="00C84580">
              <w:rPr>
                <w:rFonts w:cs="Calibri"/>
                <w:lang w:val="en-GB"/>
              </w:rPr>
              <w:t>5.</w:t>
            </w:r>
          </w:p>
        </w:tc>
        <w:tc>
          <w:tcPr>
            <w:tcW w:w="2426" w:type="pct"/>
            <w:shd w:val="clear" w:color="auto" w:fill="auto"/>
          </w:tcPr>
          <w:p w14:paraId="7B95161D" w14:textId="77777777" w:rsidR="00177082" w:rsidRPr="00C84580" w:rsidRDefault="00177082" w:rsidP="00905E30">
            <w:pPr>
              <w:spacing w:line="240" w:lineRule="auto"/>
              <w:rPr>
                <w:rFonts w:cs="Calibri"/>
                <w:lang w:val="en-GB"/>
              </w:rPr>
            </w:pPr>
            <w:r w:rsidRPr="00C84580">
              <w:rPr>
                <w:rFonts w:cs="Calibri"/>
                <w:lang w:val="en-GB"/>
              </w:rPr>
              <w:t>Time rest breaks</w:t>
            </w:r>
          </w:p>
        </w:tc>
        <w:tc>
          <w:tcPr>
            <w:tcW w:w="816" w:type="pct"/>
          </w:tcPr>
          <w:p w14:paraId="7015915E" w14:textId="77777777" w:rsidR="00177082" w:rsidRPr="00C84580" w:rsidRDefault="00177082" w:rsidP="00905E30">
            <w:pPr>
              <w:spacing w:line="240" w:lineRule="auto"/>
              <w:rPr>
                <w:rFonts w:cs="Calibri"/>
                <w:lang w:val="en-GB"/>
              </w:rPr>
            </w:pPr>
            <w:r w:rsidRPr="00C84580">
              <w:rPr>
                <w:rFonts w:cs="Calibri"/>
                <w:lang w:val="en-GB"/>
              </w:rPr>
              <w:t>2, 4, 5, 6, 7, 8</w:t>
            </w:r>
          </w:p>
        </w:tc>
        <w:tc>
          <w:tcPr>
            <w:tcW w:w="753" w:type="pct"/>
          </w:tcPr>
          <w:p w14:paraId="2A8CB837" w14:textId="77777777" w:rsidR="00177082" w:rsidRPr="00C84580" w:rsidRDefault="00177082" w:rsidP="00905E30">
            <w:pPr>
              <w:spacing w:line="240" w:lineRule="auto"/>
              <w:rPr>
                <w:rFonts w:cs="Calibri"/>
                <w:lang w:val="en-GB"/>
              </w:rPr>
            </w:pPr>
            <w:r w:rsidRPr="00C84580">
              <w:rPr>
                <w:rFonts w:cs="Calibri"/>
                <w:lang w:val="en-GB"/>
              </w:rPr>
              <w:t>2, 4, 5, 6, 7, 8</w:t>
            </w:r>
          </w:p>
        </w:tc>
        <w:tc>
          <w:tcPr>
            <w:tcW w:w="741" w:type="pct"/>
          </w:tcPr>
          <w:p w14:paraId="3B7B4B86" w14:textId="77777777" w:rsidR="00177082" w:rsidRPr="00C84580" w:rsidRDefault="00177082" w:rsidP="00905E30">
            <w:pPr>
              <w:spacing w:line="240" w:lineRule="auto"/>
              <w:rPr>
                <w:rFonts w:cs="Calibri"/>
                <w:lang w:val="en-GB"/>
              </w:rPr>
            </w:pPr>
          </w:p>
        </w:tc>
      </w:tr>
      <w:tr w:rsidR="00177082" w:rsidRPr="00C84580" w14:paraId="78AEF779" w14:textId="77777777" w:rsidTr="00D77860">
        <w:tc>
          <w:tcPr>
            <w:tcW w:w="264" w:type="pct"/>
            <w:shd w:val="clear" w:color="auto" w:fill="F2F2F2" w:themeFill="background1" w:themeFillShade="F2"/>
          </w:tcPr>
          <w:p w14:paraId="78212400" w14:textId="77777777" w:rsidR="00177082" w:rsidRPr="00C84580" w:rsidRDefault="003F0CCF" w:rsidP="00905E30">
            <w:pPr>
              <w:spacing w:line="240" w:lineRule="auto"/>
              <w:rPr>
                <w:rFonts w:cs="Calibri"/>
                <w:lang w:val="en-GB"/>
              </w:rPr>
            </w:pPr>
            <w:r w:rsidRPr="00C84580">
              <w:rPr>
                <w:rFonts w:cs="Calibri"/>
                <w:lang w:val="en-GB"/>
              </w:rPr>
              <w:t>6.</w:t>
            </w:r>
          </w:p>
        </w:tc>
        <w:tc>
          <w:tcPr>
            <w:tcW w:w="2426" w:type="pct"/>
            <w:shd w:val="clear" w:color="auto" w:fill="F2F2F2" w:themeFill="background1" w:themeFillShade="F2"/>
          </w:tcPr>
          <w:p w14:paraId="0939D9DB" w14:textId="77777777" w:rsidR="00177082" w:rsidRPr="00C84580" w:rsidRDefault="00177082" w:rsidP="00905E30">
            <w:pPr>
              <w:spacing w:line="240" w:lineRule="auto"/>
              <w:rPr>
                <w:rFonts w:cs="Calibri"/>
                <w:lang w:val="en-GB"/>
              </w:rPr>
            </w:pPr>
            <w:r w:rsidRPr="00C84580">
              <w:rPr>
                <w:rFonts w:cs="Calibri"/>
                <w:lang w:val="en-GB"/>
              </w:rPr>
              <w:t>Bathroom breaks</w:t>
            </w:r>
          </w:p>
        </w:tc>
        <w:tc>
          <w:tcPr>
            <w:tcW w:w="816" w:type="pct"/>
            <w:shd w:val="clear" w:color="auto" w:fill="F2F2F2" w:themeFill="background1" w:themeFillShade="F2"/>
          </w:tcPr>
          <w:p w14:paraId="51D74112" w14:textId="77777777" w:rsidR="00177082" w:rsidRPr="00C84580" w:rsidRDefault="00177082" w:rsidP="00905E30">
            <w:pPr>
              <w:spacing w:line="240" w:lineRule="auto"/>
              <w:rPr>
                <w:rFonts w:cs="Calibri"/>
                <w:lang w:val="en-GB"/>
              </w:rPr>
            </w:pPr>
            <w:r w:rsidRPr="00C84580">
              <w:rPr>
                <w:rFonts w:cs="Calibri"/>
                <w:lang w:val="en-GB"/>
              </w:rPr>
              <w:t>4, 6</w:t>
            </w:r>
          </w:p>
        </w:tc>
        <w:tc>
          <w:tcPr>
            <w:tcW w:w="753" w:type="pct"/>
            <w:shd w:val="clear" w:color="auto" w:fill="F2F2F2" w:themeFill="background1" w:themeFillShade="F2"/>
          </w:tcPr>
          <w:p w14:paraId="3F4A719A" w14:textId="77777777" w:rsidR="00177082" w:rsidRPr="00C84580" w:rsidRDefault="00177082" w:rsidP="00905E30">
            <w:pPr>
              <w:spacing w:line="240" w:lineRule="auto"/>
              <w:rPr>
                <w:rFonts w:cs="Calibri"/>
                <w:lang w:val="en-GB"/>
              </w:rPr>
            </w:pPr>
            <w:r w:rsidRPr="00C84580">
              <w:rPr>
                <w:rFonts w:cs="Calibri"/>
                <w:lang w:val="en-GB"/>
              </w:rPr>
              <w:t>4, 6</w:t>
            </w:r>
          </w:p>
        </w:tc>
        <w:tc>
          <w:tcPr>
            <w:tcW w:w="741" w:type="pct"/>
            <w:shd w:val="clear" w:color="auto" w:fill="F2F2F2" w:themeFill="background1" w:themeFillShade="F2"/>
          </w:tcPr>
          <w:p w14:paraId="3A0FF5F2" w14:textId="77777777" w:rsidR="00177082" w:rsidRPr="00C84580" w:rsidRDefault="00177082" w:rsidP="00905E30">
            <w:pPr>
              <w:spacing w:line="240" w:lineRule="auto"/>
              <w:rPr>
                <w:rFonts w:cs="Calibri"/>
                <w:lang w:val="en-GB"/>
              </w:rPr>
            </w:pPr>
          </w:p>
        </w:tc>
      </w:tr>
      <w:tr w:rsidR="00177082" w:rsidRPr="00C84580" w14:paraId="75D590DE" w14:textId="77777777" w:rsidTr="00D77860">
        <w:tc>
          <w:tcPr>
            <w:tcW w:w="264" w:type="pct"/>
            <w:shd w:val="clear" w:color="auto" w:fill="auto"/>
          </w:tcPr>
          <w:p w14:paraId="669988BF" w14:textId="77777777" w:rsidR="00177082" w:rsidRPr="00C84580" w:rsidRDefault="003F0CCF" w:rsidP="00905E30">
            <w:pPr>
              <w:spacing w:line="240" w:lineRule="auto"/>
              <w:rPr>
                <w:rFonts w:cs="Calibri"/>
                <w:lang w:val="en-GB"/>
              </w:rPr>
            </w:pPr>
            <w:r w:rsidRPr="00C84580">
              <w:rPr>
                <w:rFonts w:cs="Calibri"/>
                <w:lang w:val="en-GB"/>
              </w:rPr>
              <w:t>7.</w:t>
            </w:r>
          </w:p>
        </w:tc>
        <w:tc>
          <w:tcPr>
            <w:tcW w:w="2426" w:type="pct"/>
            <w:shd w:val="clear" w:color="auto" w:fill="auto"/>
          </w:tcPr>
          <w:p w14:paraId="2E8C8D1F" w14:textId="77777777" w:rsidR="00177082" w:rsidRPr="00C84580" w:rsidRDefault="00177082" w:rsidP="00905E30">
            <w:pPr>
              <w:spacing w:line="240" w:lineRule="auto"/>
              <w:rPr>
                <w:rFonts w:cs="Calibri"/>
                <w:lang w:val="en-GB"/>
              </w:rPr>
            </w:pPr>
            <w:r w:rsidRPr="00C84580">
              <w:rPr>
                <w:rFonts w:cs="Calibri"/>
                <w:lang w:val="en-GB"/>
              </w:rPr>
              <w:t>Voice explanation</w:t>
            </w:r>
          </w:p>
        </w:tc>
        <w:tc>
          <w:tcPr>
            <w:tcW w:w="816" w:type="pct"/>
          </w:tcPr>
          <w:p w14:paraId="71A0D67F" w14:textId="77777777" w:rsidR="00177082" w:rsidRPr="00C84580" w:rsidRDefault="00177082" w:rsidP="00905E30">
            <w:pPr>
              <w:spacing w:line="240" w:lineRule="auto"/>
              <w:rPr>
                <w:rFonts w:cs="Calibri"/>
                <w:lang w:val="en-GB"/>
              </w:rPr>
            </w:pPr>
            <w:r w:rsidRPr="00C84580">
              <w:rPr>
                <w:rFonts w:cs="Calibri"/>
                <w:lang w:val="en-GB"/>
              </w:rPr>
              <w:t>2, 8</w:t>
            </w:r>
          </w:p>
        </w:tc>
        <w:tc>
          <w:tcPr>
            <w:tcW w:w="753" w:type="pct"/>
          </w:tcPr>
          <w:p w14:paraId="5630AD66" w14:textId="77777777" w:rsidR="00177082" w:rsidRPr="00C84580" w:rsidRDefault="00177082" w:rsidP="00905E30">
            <w:pPr>
              <w:spacing w:line="240" w:lineRule="auto"/>
              <w:rPr>
                <w:rFonts w:cs="Calibri"/>
                <w:lang w:val="en-GB"/>
              </w:rPr>
            </w:pPr>
          </w:p>
        </w:tc>
        <w:tc>
          <w:tcPr>
            <w:tcW w:w="741" w:type="pct"/>
          </w:tcPr>
          <w:p w14:paraId="61829076" w14:textId="77777777" w:rsidR="00177082" w:rsidRPr="00C84580" w:rsidRDefault="00177082" w:rsidP="00905E30">
            <w:pPr>
              <w:spacing w:line="240" w:lineRule="auto"/>
              <w:rPr>
                <w:rFonts w:cs="Calibri"/>
                <w:lang w:val="en-GB"/>
              </w:rPr>
            </w:pPr>
          </w:p>
        </w:tc>
      </w:tr>
      <w:tr w:rsidR="00177082" w:rsidRPr="00C84580" w14:paraId="18272224" w14:textId="77777777" w:rsidTr="00D77860">
        <w:tc>
          <w:tcPr>
            <w:tcW w:w="264" w:type="pct"/>
            <w:shd w:val="clear" w:color="auto" w:fill="F2F2F2" w:themeFill="background1" w:themeFillShade="F2"/>
          </w:tcPr>
          <w:p w14:paraId="6963A453" w14:textId="77777777" w:rsidR="00177082" w:rsidRPr="00C84580" w:rsidRDefault="003F0CCF" w:rsidP="00905E30">
            <w:pPr>
              <w:spacing w:line="240" w:lineRule="auto"/>
              <w:rPr>
                <w:rFonts w:cs="Calibri"/>
                <w:lang w:val="en-GB"/>
              </w:rPr>
            </w:pPr>
            <w:r w:rsidRPr="00C84580">
              <w:rPr>
                <w:rFonts w:cs="Calibri"/>
                <w:lang w:val="en-GB"/>
              </w:rPr>
              <w:t>8.</w:t>
            </w:r>
          </w:p>
        </w:tc>
        <w:tc>
          <w:tcPr>
            <w:tcW w:w="2426" w:type="pct"/>
            <w:shd w:val="clear" w:color="auto" w:fill="F2F2F2" w:themeFill="background1" w:themeFillShade="F2"/>
          </w:tcPr>
          <w:p w14:paraId="3612B593" w14:textId="77777777" w:rsidR="00177082" w:rsidRPr="00C84580" w:rsidRDefault="00177082" w:rsidP="00905E30">
            <w:pPr>
              <w:spacing w:line="240" w:lineRule="auto"/>
              <w:rPr>
                <w:rFonts w:cs="Calibri"/>
                <w:lang w:val="en-GB"/>
              </w:rPr>
            </w:pPr>
            <w:r w:rsidRPr="00C84580">
              <w:rPr>
                <w:rFonts w:cs="Calibri"/>
                <w:lang w:val="en-GB"/>
              </w:rPr>
              <w:t>BSL interpreter and extra time</w:t>
            </w:r>
          </w:p>
        </w:tc>
        <w:tc>
          <w:tcPr>
            <w:tcW w:w="816" w:type="pct"/>
            <w:shd w:val="clear" w:color="auto" w:fill="F2F2F2" w:themeFill="background1" w:themeFillShade="F2"/>
          </w:tcPr>
          <w:p w14:paraId="109B8484" w14:textId="77777777" w:rsidR="00177082" w:rsidRPr="00C84580" w:rsidRDefault="00177082" w:rsidP="00905E30">
            <w:pPr>
              <w:spacing w:line="240" w:lineRule="auto"/>
              <w:rPr>
                <w:rFonts w:cs="Calibri"/>
                <w:lang w:val="en-GB"/>
              </w:rPr>
            </w:pPr>
            <w:r w:rsidRPr="00C84580">
              <w:rPr>
                <w:rFonts w:cs="Calibri"/>
                <w:lang w:val="en-GB"/>
              </w:rPr>
              <w:t>7</w:t>
            </w:r>
          </w:p>
        </w:tc>
        <w:tc>
          <w:tcPr>
            <w:tcW w:w="753" w:type="pct"/>
            <w:shd w:val="clear" w:color="auto" w:fill="F2F2F2" w:themeFill="background1" w:themeFillShade="F2"/>
          </w:tcPr>
          <w:p w14:paraId="6F74D8FD" w14:textId="77777777" w:rsidR="00177082" w:rsidRPr="00C84580" w:rsidRDefault="00177082" w:rsidP="00905E30">
            <w:pPr>
              <w:spacing w:line="240" w:lineRule="auto"/>
              <w:rPr>
                <w:rFonts w:cs="Calibri"/>
                <w:lang w:val="en-GB"/>
              </w:rPr>
            </w:pPr>
            <w:r w:rsidRPr="00C84580">
              <w:rPr>
                <w:rFonts w:cs="Calibri"/>
                <w:lang w:val="en-GB"/>
              </w:rPr>
              <w:t>7</w:t>
            </w:r>
          </w:p>
        </w:tc>
        <w:tc>
          <w:tcPr>
            <w:tcW w:w="741" w:type="pct"/>
            <w:shd w:val="clear" w:color="auto" w:fill="F2F2F2" w:themeFill="background1" w:themeFillShade="F2"/>
          </w:tcPr>
          <w:p w14:paraId="2BA226A1" w14:textId="77777777" w:rsidR="00177082" w:rsidRPr="00C84580" w:rsidRDefault="00177082" w:rsidP="00905E30">
            <w:pPr>
              <w:spacing w:line="240" w:lineRule="auto"/>
              <w:rPr>
                <w:rFonts w:cs="Calibri"/>
                <w:lang w:val="en-GB"/>
              </w:rPr>
            </w:pPr>
          </w:p>
        </w:tc>
      </w:tr>
      <w:tr w:rsidR="00177082" w:rsidRPr="00C84580" w14:paraId="00C6237B" w14:textId="77777777" w:rsidTr="00D77860">
        <w:tc>
          <w:tcPr>
            <w:tcW w:w="264" w:type="pct"/>
            <w:shd w:val="clear" w:color="auto" w:fill="auto"/>
          </w:tcPr>
          <w:p w14:paraId="1826C318" w14:textId="77777777" w:rsidR="00177082" w:rsidRPr="00C84580" w:rsidRDefault="003F0CCF" w:rsidP="00905E30">
            <w:pPr>
              <w:spacing w:line="240" w:lineRule="auto"/>
              <w:rPr>
                <w:rFonts w:cs="Calibri"/>
                <w:lang w:val="en-GB"/>
              </w:rPr>
            </w:pPr>
            <w:r w:rsidRPr="00C84580">
              <w:rPr>
                <w:rFonts w:cs="Calibri"/>
                <w:lang w:val="en-GB"/>
              </w:rPr>
              <w:t>9.</w:t>
            </w:r>
          </w:p>
        </w:tc>
        <w:tc>
          <w:tcPr>
            <w:tcW w:w="2426" w:type="pct"/>
            <w:shd w:val="clear" w:color="auto" w:fill="auto"/>
          </w:tcPr>
          <w:p w14:paraId="6BBCF5FE" w14:textId="77777777" w:rsidR="00177082" w:rsidRPr="00C84580" w:rsidRDefault="00177082" w:rsidP="00905E30">
            <w:pPr>
              <w:spacing w:line="240" w:lineRule="auto"/>
              <w:rPr>
                <w:rFonts w:cs="Calibri"/>
                <w:lang w:val="en-GB"/>
              </w:rPr>
            </w:pPr>
            <w:r w:rsidRPr="00C84580">
              <w:rPr>
                <w:rFonts w:cs="Calibri"/>
                <w:lang w:val="en-GB"/>
              </w:rPr>
              <w:t>Assistive technology – voice recognition</w:t>
            </w:r>
          </w:p>
        </w:tc>
        <w:tc>
          <w:tcPr>
            <w:tcW w:w="816" w:type="pct"/>
          </w:tcPr>
          <w:p w14:paraId="17AD93B2" w14:textId="77777777" w:rsidR="00177082" w:rsidRPr="00C84580" w:rsidRDefault="00177082" w:rsidP="00905E30">
            <w:pPr>
              <w:spacing w:line="240" w:lineRule="auto"/>
              <w:rPr>
                <w:rFonts w:cs="Calibri"/>
                <w:lang w:val="en-GB"/>
              </w:rPr>
            </w:pPr>
          </w:p>
        </w:tc>
        <w:tc>
          <w:tcPr>
            <w:tcW w:w="753" w:type="pct"/>
          </w:tcPr>
          <w:p w14:paraId="56B3D9D6" w14:textId="77777777" w:rsidR="00177082" w:rsidRPr="00C84580" w:rsidRDefault="00177082" w:rsidP="00905E30">
            <w:pPr>
              <w:spacing w:line="240" w:lineRule="auto"/>
              <w:rPr>
                <w:rFonts w:cs="Calibri"/>
                <w:lang w:val="en-GB"/>
              </w:rPr>
            </w:pPr>
            <w:r w:rsidRPr="00C84580">
              <w:rPr>
                <w:rFonts w:cs="Calibri"/>
                <w:lang w:val="en-GB"/>
              </w:rPr>
              <w:t>2, 4, 6</w:t>
            </w:r>
          </w:p>
        </w:tc>
        <w:tc>
          <w:tcPr>
            <w:tcW w:w="741" w:type="pct"/>
          </w:tcPr>
          <w:p w14:paraId="0DE4B5B7" w14:textId="77777777" w:rsidR="00177082" w:rsidRPr="00C84580" w:rsidRDefault="00177082" w:rsidP="00905E30">
            <w:pPr>
              <w:spacing w:line="240" w:lineRule="auto"/>
              <w:rPr>
                <w:rFonts w:cs="Calibri"/>
                <w:lang w:val="en-GB"/>
              </w:rPr>
            </w:pPr>
          </w:p>
        </w:tc>
      </w:tr>
      <w:tr w:rsidR="00177082" w:rsidRPr="00C84580" w14:paraId="0BC99E85" w14:textId="77777777" w:rsidTr="00D77860">
        <w:tc>
          <w:tcPr>
            <w:tcW w:w="264" w:type="pct"/>
            <w:shd w:val="clear" w:color="auto" w:fill="F2F2F2" w:themeFill="background1" w:themeFillShade="F2"/>
          </w:tcPr>
          <w:p w14:paraId="1899E5E7" w14:textId="77777777" w:rsidR="00177082" w:rsidRPr="00C84580" w:rsidRDefault="003F0CCF" w:rsidP="00905E30">
            <w:pPr>
              <w:spacing w:line="240" w:lineRule="auto"/>
              <w:rPr>
                <w:rFonts w:cs="Calibri"/>
                <w:lang w:val="en-GB"/>
              </w:rPr>
            </w:pPr>
            <w:r w:rsidRPr="00C84580">
              <w:rPr>
                <w:rFonts w:cs="Calibri"/>
                <w:lang w:val="en-GB"/>
              </w:rPr>
              <w:t>10.</w:t>
            </w:r>
          </w:p>
        </w:tc>
        <w:tc>
          <w:tcPr>
            <w:tcW w:w="2426" w:type="pct"/>
            <w:shd w:val="clear" w:color="auto" w:fill="F2F2F2" w:themeFill="background1" w:themeFillShade="F2"/>
          </w:tcPr>
          <w:p w14:paraId="3E27C2BF" w14:textId="77777777" w:rsidR="00177082" w:rsidRPr="00C84580" w:rsidRDefault="00177082" w:rsidP="00905E30">
            <w:pPr>
              <w:spacing w:line="240" w:lineRule="auto"/>
              <w:rPr>
                <w:rFonts w:cs="Calibri"/>
                <w:lang w:val="en-GB"/>
              </w:rPr>
            </w:pPr>
            <w:r w:rsidRPr="00C84580">
              <w:rPr>
                <w:rFonts w:cs="Calibri"/>
                <w:lang w:val="en-GB"/>
              </w:rPr>
              <w:t>Assistive technology – screen reader</w:t>
            </w:r>
          </w:p>
        </w:tc>
        <w:tc>
          <w:tcPr>
            <w:tcW w:w="816" w:type="pct"/>
            <w:shd w:val="clear" w:color="auto" w:fill="F2F2F2" w:themeFill="background1" w:themeFillShade="F2"/>
          </w:tcPr>
          <w:p w14:paraId="66204FF1" w14:textId="77777777" w:rsidR="00177082" w:rsidRPr="00C84580" w:rsidRDefault="00177082" w:rsidP="00905E30">
            <w:pPr>
              <w:spacing w:line="240" w:lineRule="auto"/>
              <w:rPr>
                <w:rFonts w:cs="Calibri"/>
                <w:lang w:val="en-GB"/>
              </w:rPr>
            </w:pPr>
          </w:p>
        </w:tc>
        <w:tc>
          <w:tcPr>
            <w:tcW w:w="753" w:type="pct"/>
            <w:shd w:val="clear" w:color="auto" w:fill="F2F2F2" w:themeFill="background1" w:themeFillShade="F2"/>
          </w:tcPr>
          <w:p w14:paraId="03853697" w14:textId="77777777" w:rsidR="00177082" w:rsidRPr="00C84580" w:rsidRDefault="00177082" w:rsidP="00905E30">
            <w:pPr>
              <w:spacing w:line="240" w:lineRule="auto"/>
              <w:rPr>
                <w:rFonts w:cs="Calibri"/>
                <w:lang w:val="en-GB"/>
              </w:rPr>
            </w:pPr>
            <w:r w:rsidRPr="00C84580">
              <w:rPr>
                <w:rFonts w:cs="Calibri"/>
                <w:lang w:val="en-GB"/>
              </w:rPr>
              <w:t>8</w:t>
            </w:r>
          </w:p>
        </w:tc>
        <w:tc>
          <w:tcPr>
            <w:tcW w:w="741" w:type="pct"/>
            <w:shd w:val="clear" w:color="auto" w:fill="F2F2F2" w:themeFill="background1" w:themeFillShade="F2"/>
          </w:tcPr>
          <w:p w14:paraId="2DBF0D7D" w14:textId="77777777" w:rsidR="00177082" w:rsidRPr="00C84580" w:rsidRDefault="00177082" w:rsidP="00905E30">
            <w:pPr>
              <w:spacing w:line="240" w:lineRule="auto"/>
              <w:rPr>
                <w:rFonts w:cs="Calibri"/>
                <w:lang w:val="en-GB"/>
              </w:rPr>
            </w:pPr>
          </w:p>
        </w:tc>
      </w:tr>
      <w:tr w:rsidR="00177082" w:rsidRPr="00C84580" w14:paraId="57860419" w14:textId="77777777" w:rsidTr="00D77860">
        <w:tc>
          <w:tcPr>
            <w:tcW w:w="264" w:type="pct"/>
            <w:shd w:val="clear" w:color="auto" w:fill="auto"/>
          </w:tcPr>
          <w:p w14:paraId="72FD732D" w14:textId="77777777" w:rsidR="00177082" w:rsidRPr="00C84580" w:rsidRDefault="003F0CCF" w:rsidP="00905E30">
            <w:pPr>
              <w:spacing w:line="240" w:lineRule="auto"/>
              <w:rPr>
                <w:rFonts w:cs="Calibri"/>
                <w:lang w:val="en-GB"/>
              </w:rPr>
            </w:pPr>
            <w:r w:rsidRPr="00C84580">
              <w:rPr>
                <w:rFonts w:cs="Calibri"/>
                <w:lang w:val="en-GB"/>
              </w:rPr>
              <w:t>11.</w:t>
            </w:r>
          </w:p>
        </w:tc>
        <w:tc>
          <w:tcPr>
            <w:tcW w:w="2426" w:type="pct"/>
            <w:shd w:val="clear" w:color="auto" w:fill="auto"/>
          </w:tcPr>
          <w:p w14:paraId="1AC87071" w14:textId="77777777" w:rsidR="00177082" w:rsidRPr="00C84580" w:rsidRDefault="00177082" w:rsidP="00905E30">
            <w:pPr>
              <w:spacing w:line="240" w:lineRule="auto"/>
              <w:rPr>
                <w:rFonts w:cs="Calibri"/>
                <w:lang w:val="en-GB"/>
              </w:rPr>
            </w:pPr>
            <w:r w:rsidRPr="00C84580">
              <w:rPr>
                <w:rFonts w:cs="Calibri"/>
                <w:lang w:val="en-GB"/>
              </w:rPr>
              <w:t>Assistive technology – text to speech</w:t>
            </w:r>
          </w:p>
        </w:tc>
        <w:tc>
          <w:tcPr>
            <w:tcW w:w="816" w:type="pct"/>
          </w:tcPr>
          <w:p w14:paraId="6B62F1B3" w14:textId="77777777" w:rsidR="00177082" w:rsidRPr="00C84580" w:rsidRDefault="00177082" w:rsidP="00905E30">
            <w:pPr>
              <w:spacing w:line="240" w:lineRule="auto"/>
              <w:rPr>
                <w:rFonts w:cs="Calibri"/>
                <w:lang w:val="en-GB"/>
              </w:rPr>
            </w:pPr>
          </w:p>
        </w:tc>
        <w:tc>
          <w:tcPr>
            <w:tcW w:w="753" w:type="pct"/>
          </w:tcPr>
          <w:p w14:paraId="2F4F0869" w14:textId="77777777" w:rsidR="00177082" w:rsidRPr="00C84580" w:rsidRDefault="00177082" w:rsidP="00905E30">
            <w:pPr>
              <w:spacing w:line="240" w:lineRule="auto"/>
              <w:rPr>
                <w:rFonts w:cs="Calibri"/>
                <w:lang w:val="en-GB"/>
              </w:rPr>
            </w:pPr>
            <w:r w:rsidRPr="00C84580">
              <w:rPr>
                <w:rFonts w:cs="Calibri"/>
                <w:lang w:val="en-GB"/>
              </w:rPr>
              <w:t>2, 4</w:t>
            </w:r>
          </w:p>
        </w:tc>
        <w:tc>
          <w:tcPr>
            <w:tcW w:w="741" w:type="pct"/>
          </w:tcPr>
          <w:p w14:paraId="02F2C34E" w14:textId="77777777" w:rsidR="00177082" w:rsidRPr="00C84580" w:rsidRDefault="00177082" w:rsidP="00905E30">
            <w:pPr>
              <w:spacing w:line="240" w:lineRule="auto"/>
              <w:rPr>
                <w:rFonts w:cs="Calibri"/>
                <w:lang w:val="en-GB"/>
              </w:rPr>
            </w:pPr>
          </w:p>
        </w:tc>
      </w:tr>
      <w:tr w:rsidR="00177082" w:rsidRPr="00C84580" w14:paraId="67668A43" w14:textId="77777777" w:rsidTr="00D77860">
        <w:tc>
          <w:tcPr>
            <w:tcW w:w="264" w:type="pct"/>
            <w:shd w:val="clear" w:color="auto" w:fill="F2F2F2" w:themeFill="background1" w:themeFillShade="F2"/>
          </w:tcPr>
          <w:p w14:paraId="6D6998CD" w14:textId="77777777" w:rsidR="00177082" w:rsidRPr="00C84580" w:rsidRDefault="003F0CCF" w:rsidP="00905E30">
            <w:pPr>
              <w:spacing w:line="240" w:lineRule="auto"/>
              <w:rPr>
                <w:rFonts w:cs="Calibri"/>
                <w:lang w:val="en-GB"/>
              </w:rPr>
            </w:pPr>
            <w:r w:rsidRPr="00C84580">
              <w:rPr>
                <w:rFonts w:cs="Calibri"/>
                <w:lang w:val="en-GB"/>
              </w:rPr>
              <w:t>12.</w:t>
            </w:r>
          </w:p>
        </w:tc>
        <w:tc>
          <w:tcPr>
            <w:tcW w:w="2426" w:type="pct"/>
            <w:shd w:val="clear" w:color="auto" w:fill="F2F2F2" w:themeFill="background1" w:themeFillShade="F2"/>
          </w:tcPr>
          <w:p w14:paraId="496BBED7" w14:textId="77777777" w:rsidR="00177082" w:rsidRPr="00C84580" w:rsidRDefault="00177082" w:rsidP="00905E30">
            <w:pPr>
              <w:spacing w:line="240" w:lineRule="auto"/>
              <w:rPr>
                <w:rFonts w:cs="Calibri"/>
                <w:lang w:val="en-GB"/>
              </w:rPr>
            </w:pPr>
            <w:r w:rsidRPr="00C84580">
              <w:rPr>
                <w:rFonts w:cs="Calibri"/>
                <w:lang w:val="en-GB"/>
              </w:rPr>
              <w:t>Flexibility with location</w:t>
            </w:r>
          </w:p>
        </w:tc>
        <w:tc>
          <w:tcPr>
            <w:tcW w:w="816" w:type="pct"/>
            <w:shd w:val="clear" w:color="auto" w:fill="F2F2F2" w:themeFill="background1" w:themeFillShade="F2"/>
          </w:tcPr>
          <w:p w14:paraId="680A4E5D" w14:textId="77777777" w:rsidR="00177082" w:rsidRPr="00C84580" w:rsidRDefault="00177082" w:rsidP="00905E30">
            <w:pPr>
              <w:spacing w:line="240" w:lineRule="auto"/>
              <w:rPr>
                <w:rFonts w:cs="Calibri"/>
                <w:lang w:val="en-GB"/>
              </w:rPr>
            </w:pPr>
          </w:p>
        </w:tc>
        <w:tc>
          <w:tcPr>
            <w:tcW w:w="753" w:type="pct"/>
            <w:shd w:val="clear" w:color="auto" w:fill="F2F2F2" w:themeFill="background1" w:themeFillShade="F2"/>
          </w:tcPr>
          <w:p w14:paraId="19219836" w14:textId="77777777" w:rsidR="00177082" w:rsidRPr="00C84580" w:rsidRDefault="00177082" w:rsidP="00905E30">
            <w:pPr>
              <w:spacing w:line="240" w:lineRule="auto"/>
              <w:rPr>
                <w:rFonts w:cs="Calibri"/>
                <w:lang w:val="en-GB"/>
              </w:rPr>
            </w:pPr>
          </w:p>
        </w:tc>
        <w:tc>
          <w:tcPr>
            <w:tcW w:w="741" w:type="pct"/>
            <w:shd w:val="clear" w:color="auto" w:fill="F2F2F2" w:themeFill="background1" w:themeFillShade="F2"/>
          </w:tcPr>
          <w:p w14:paraId="63B7022C" w14:textId="77777777" w:rsidR="00177082" w:rsidRPr="00C84580" w:rsidRDefault="00177082" w:rsidP="00905E30">
            <w:pPr>
              <w:spacing w:line="240" w:lineRule="auto"/>
              <w:rPr>
                <w:rFonts w:cs="Calibri"/>
                <w:lang w:val="en-GB"/>
              </w:rPr>
            </w:pPr>
            <w:r w:rsidRPr="00C84580">
              <w:rPr>
                <w:rFonts w:cs="Calibri"/>
                <w:lang w:val="en-GB"/>
              </w:rPr>
              <w:t>3, 4, 5, 6</w:t>
            </w:r>
          </w:p>
        </w:tc>
      </w:tr>
      <w:tr w:rsidR="00177082" w:rsidRPr="00C84580" w14:paraId="3F767C61" w14:textId="77777777" w:rsidTr="00D77860">
        <w:tc>
          <w:tcPr>
            <w:tcW w:w="264" w:type="pct"/>
            <w:shd w:val="clear" w:color="auto" w:fill="auto"/>
          </w:tcPr>
          <w:p w14:paraId="43ACE903" w14:textId="77777777" w:rsidR="00177082" w:rsidRPr="00C84580" w:rsidRDefault="003F0CCF" w:rsidP="00905E30">
            <w:pPr>
              <w:spacing w:line="240" w:lineRule="auto"/>
              <w:rPr>
                <w:rFonts w:cs="Calibri"/>
                <w:lang w:val="en-GB"/>
              </w:rPr>
            </w:pPr>
            <w:r w:rsidRPr="00C84580">
              <w:rPr>
                <w:rFonts w:cs="Calibri"/>
                <w:lang w:val="en-GB"/>
              </w:rPr>
              <w:t>13.</w:t>
            </w:r>
          </w:p>
        </w:tc>
        <w:tc>
          <w:tcPr>
            <w:tcW w:w="2426" w:type="pct"/>
            <w:shd w:val="clear" w:color="auto" w:fill="auto"/>
          </w:tcPr>
          <w:p w14:paraId="158014CB" w14:textId="77777777" w:rsidR="00177082" w:rsidRPr="00C84580" w:rsidRDefault="00177082" w:rsidP="00905E30">
            <w:pPr>
              <w:spacing w:line="240" w:lineRule="auto"/>
              <w:rPr>
                <w:rFonts w:cs="Calibri"/>
                <w:lang w:val="en-GB"/>
              </w:rPr>
            </w:pPr>
            <w:r w:rsidRPr="00C84580">
              <w:rPr>
                <w:rFonts w:cs="Calibri"/>
                <w:lang w:val="en-GB"/>
              </w:rPr>
              <w:t>Flexibility of time of assessment</w:t>
            </w:r>
          </w:p>
        </w:tc>
        <w:tc>
          <w:tcPr>
            <w:tcW w:w="816" w:type="pct"/>
          </w:tcPr>
          <w:p w14:paraId="17310F6F" w14:textId="77777777" w:rsidR="00177082" w:rsidRPr="00C84580" w:rsidRDefault="00177082" w:rsidP="00905E30">
            <w:pPr>
              <w:spacing w:line="240" w:lineRule="auto"/>
              <w:rPr>
                <w:rFonts w:cs="Calibri"/>
                <w:lang w:val="en-GB"/>
              </w:rPr>
            </w:pPr>
            <w:r w:rsidRPr="00C84580">
              <w:rPr>
                <w:rFonts w:cs="Calibri"/>
                <w:lang w:val="en-GB"/>
              </w:rPr>
              <w:t>4</w:t>
            </w:r>
          </w:p>
        </w:tc>
        <w:tc>
          <w:tcPr>
            <w:tcW w:w="753" w:type="pct"/>
          </w:tcPr>
          <w:p w14:paraId="22C3D751" w14:textId="77777777" w:rsidR="00177082" w:rsidRPr="00C84580" w:rsidRDefault="00177082" w:rsidP="00905E30">
            <w:pPr>
              <w:spacing w:line="240" w:lineRule="auto"/>
              <w:rPr>
                <w:rFonts w:cs="Calibri"/>
                <w:lang w:val="en-GB"/>
              </w:rPr>
            </w:pPr>
            <w:r w:rsidRPr="00C84580">
              <w:rPr>
                <w:rFonts w:cs="Calibri"/>
                <w:lang w:val="en-GB"/>
              </w:rPr>
              <w:t>4</w:t>
            </w:r>
          </w:p>
        </w:tc>
        <w:tc>
          <w:tcPr>
            <w:tcW w:w="741" w:type="pct"/>
          </w:tcPr>
          <w:p w14:paraId="5055DCC4" w14:textId="77777777" w:rsidR="00177082" w:rsidRPr="00C84580" w:rsidRDefault="00177082" w:rsidP="00905E30">
            <w:pPr>
              <w:spacing w:line="240" w:lineRule="auto"/>
              <w:rPr>
                <w:rFonts w:cs="Calibri"/>
                <w:lang w:val="en-GB"/>
              </w:rPr>
            </w:pPr>
            <w:r w:rsidRPr="00C84580">
              <w:rPr>
                <w:rFonts w:cs="Calibri"/>
                <w:lang w:val="en-GB"/>
              </w:rPr>
              <w:t>4</w:t>
            </w:r>
          </w:p>
        </w:tc>
      </w:tr>
      <w:tr w:rsidR="00177082" w:rsidRPr="00C84580" w14:paraId="73F4F058" w14:textId="77777777" w:rsidTr="00D77860">
        <w:tc>
          <w:tcPr>
            <w:tcW w:w="264" w:type="pct"/>
            <w:shd w:val="clear" w:color="auto" w:fill="F2F2F2" w:themeFill="background1" w:themeFillShade="F2"/>
          </w:tcPr>
          <w:p w14:paraId="64FED937" w14:textId="77777777" w:rsidR="00177082" w:rsidRPr="00C84580" w:rsidRDefault="003F0CCF" w:rsidP="00905E30">
            <w:pPr>
              <w:spacing w:line="240" w:lineRule="auto"/>
              <w:rPr>
                <w:rFonts w:cs="Calibri"/>
                <w:lang w:val="en-GB"/>
              </w:rPr>
            </w:pPr>
            <w:r w:rsidRPr="00C84580">
              <w:rPr>
                <w:rFonts w:cs="Calibri"/>
                <w:lang w:val="en-GB"/>
              </w:rPr>
              <w:t>14.</w:t>
            </w:r>
          </w:p>
        </w:tc>
        <w:tc>
          <w:tcPr>
            <w:tcW w:w="2426" w:type="pct"/>
            <w:shd w:val="clear" w:color="auto" w:fill="F2F2F2" w:themeFill="background1" w:themeFillShade="F2"/>
          </w:tcPr>
          <w:p w14:paraId="585BAC95" w14:textId="77777777" w:rsidR="00177082" w:rsidRPr="00C84580" w:rsidRDefault="00177082" w:rsidP="00905E30">
            <w:pPr>
              <w:spacing w:line="240" w:lineRule="auto"/>
              <w:rPr>
                <w:rFonts w:cs="Calibri"/>
                <w:lang w:val="en-GB"/>
              </w:rPr>
            </w:pPr>
            <w:r w:rsidRPr="00C84580">
              <w:rPr>
                <w:rFonts w:cs="Calibri"/>
                <w:lang w:val="en-GB"/>
              </w:rPr>
              <w:t>Flexibility with the method of assessment</w:t>
            </w:r>
          </w:p>
        </w:tc>
        <w:tc>
          <w:tcPr>
            <w:tcW w:w="816" w:type="pct"/>
            <w:shd w:val="clear" w:color="auto" w:fill="F2F2F2" w:themeFill="background1" w:themeFillShade="F2"/>
          </w:tcPr>
          <w:p w14:paraId="296FEF7D" w14:textId="77777777" w:rsidR="00177082" w:rsidRPr="00C84580" w:rsidRDefault="00177082" w:rsidP="00905E30">
            <w:pPr>
              <w:spacing w:line="240" w:lineRule="auto"/>
              <w:rPr>
                <w:rFonts w:cs="Calibri"/>
                <w:lang w:val="en-GB"/>
              </w:rPr>
            </w:pPr>
          </w:p>
        </w:tc>
        <w:tc>
          <w:tcPr>
            <w:tcW w:w="753" w:type="pct"/>
            <w:shd w:val="clear" w:color="auto" w:fill="F2F2F2" w:themeFill="background1" w:themeFillShade="F2"/>
          </w:tcPr>
          <w:p w14:paraId="24C12EDC" w14:textId="77777777" w:rsidR="00177082" w:rsidRPr="00C84580" w:rsidRDefault="00177082" w:rsidP="00905E30">
            <w:pPr>
              <w:spacing w:line="240" w:lineRule="auto"/>
              <w:rPr>
                <w:rFonts w:cs="Calibri"/>
                <w:lang w:val="en-GB"/>
              </w:rPr>
            </w:pPr>
            <w:r w:rsidRPr="00C84580">
              <w:rPr>
                <w:rFonts w:cs="Calibri"/>
                <w:lang w:val="en-GB"/>
              </w:rPr>
              <w:t>3, 4, 5, 6</w:t>
            </w:r>
          </w:p>
        </w:tc>
        <w:tc>
          <w:tcPr>
            <w:tcW w:w="741" w:type="pct"/>
            <w:shd w:val="clear" w:color="auto" w:fill="F2F2F2" w:themeFill="background1" w:themeFillShade="F2"/>
          </w:tcPr>
          <w:p w14:paraId="77813B37" w14:textId="77777777" w:rsidR="00177082" w:rsidRPr="00C84580" w:rsidRDefault="00177082" w:rsidP="00905E30">
            <w:pPr>
              <w:spacing w:line="240" w:lineRule="auto"/>
              <w:rPr>
                <w:rFonts w:cs="Calibri"/>
                <w:lang w:val="en-GB"/>
              </w:rPr>
            </w:pPr>
            <w:r w:rsidRPr="00C84580">
              <w:rPr>
                <w:rFonts w:cs="Calibri"/>
                <w:lang w:val="en-GB"/>
              </w:rPr>
              <w:t>3, 4, 5, 6</w:t>
            </w:r>
          </w:p>
        </w:tc>
      </w:tr>
      <w:tr w:rsidR="00177082" w:rsidRPr="00C84580" w14:paraId="0DA74D2E" w14:textId="77777777" w:rsidTr="00D77860">
        <w:tc>
          <w:tcPr>
            <w:tcW w:w="264" w:type="pct"/>
            <w:shd w:val="clear" w:color="auto" w:fill="auto"/>
          </w:tcPr>
          <w:p w14:paraId="00F6DC0A" w14:textId="77777777" w:rsidR="00177082" w:rsidRPr="00C84580" w:rsidRDefault="003F0CCF" w:rsidP="00905E30">
            <w:pPr>
              <w:spacing w:line="240" w:lineRule="auto"/>
              <w:rPr>
                <w:rFonts w:cs="Calibri"/>
                <w:lang w:val="en-GB"/>
              </w:rPr>
            </w:pPr>
            <w:r w:rsidRPr="00C84580">
              <w:rPr>
                <w:rFonts w:cs="Calibri"/>
                <w:lang w:val="en-GB"/>
              </w:rPr>
              <w:t>15.</w:t>
            </w:r>
          </w:p>
        </w:tc>
        <w:tc>
          <w:tcPr>
            <w:tcW w:w="2426" w:type="pct"/>
            <w:shd w:val="clear" w:color="auto" w:fill="auto"/>
          </w:tcPr>
          <w:p w14:paraId="75A68516" w14:textId="77777777" w:rsidR="00177082" w:rsidRPr="00C84580" w:rsidRDefault="00177082" w:rsidP="00905E30">
            <w:pPr>
              <w:spacing w:line="240" w:lineRule="auto"/>
              <w:rPr>
                <w:rFonts w:cs="Calibri"/>
                <w:lang w:val="en-GB"/>
              </w:rPr>
            </w:pPr>
            <w:r w:rsidRPr="00C84580">
              <w:rPr>
                <w:rFonts w:cs="Calibri"/>
                <w:lang w:val="en-GB"/>
              </w:rPr>
              <w:t>Pre-recorded evidence via video link</w:t>
            </w:r>
          </w:p>
        </w:tc>
        <w:tc>
          <w:tcPr>
            <w:tcW w:w="816" w:type="pct"/>
          </w:tcPr>
          <w:p w14:paraId="7194DBDC" w14:textId="77777777" w:rsidR="00177082" w:rsidRPr="00C84580" w:rsidRDefault="00177082" w:rsidP="00905E30">
            <w:pPr>
              <w:spacing w:line="240" w:lineRule="auto"/>
              <w:rPr>
                <w:rFonts w:cs="Calibri"/>
                <w:lang w:val="en-GB"/>
              </w:rPr>
            </w:pPr>
          </w:p>
        </w:tc>
        <w:tc>
          <w:tcPr>
            <w:tcW w:w="753" w:type="pct"/>
          </w:tcPr>
          <w:p w14:paraId="769D0D3C" w14:textId="77777777" w:rsidR="00177082" w:rsidRPr="00C84580" w:rsidRDefault="00177082" w:rsidP="00905E30">
            <w:pPr>
              <w:spacing w:line="240" w:lineRule="auto"/>
              <w:rPr>
                <w:rFonts w:cs="Calibri"/>
                <w:lang w:val="en-GB"/>
              </w:rPr>
            </w:pPr>
          </w:p>
        </w:tc>
        <w:tc>
          <w:tcPr>
            <w:tcW w:w="741" w:type="pct"/>
          </w:tcPr>
          <w:p w14:paraId="54CD245A" w14:textId="77777777" w:rsidR="00177082" w:rsidRPr="00C84580" w:rsidRDefault="00177082" w:rsidP="00905E30">
            <w:pPr>
              <w:spacing w:line="240" w:lineRule="auto"/>
              <w:rPr>
                <w:rFonts w:cs="Calibri"/>
                <w:lang w:val="en-GB"/>
              </w:rPr>
            </w:pPr>
          </w:p>
        </w:tc>
      </w:tr>
      <w:tr w:rsidR="00177082" w:rsidRPr="00C84580" w14:paraId="6425B92F" w14:textId="77777777" w:rsidTr="00D77860">
        <w:tc>
          <w:tcPr>
            <w:tcW w:w="264" w:type="pct"/>
            <w:shd w:val="clear" w:color="auto" w:fill="F2F2F2" w:themeFill="background1" w:themeFillShade="F2"/>
          </w:tcPr>
          <w:p w14:paraId="77F06FB0" w14:textId="77777777" w:rsidR="00177082" w:rsidRPr="00C84580" w:rsidRDefault="003F0CCF" w:rsidP="00905E30">
            <w:pPr>
              <w:spacing w:line="240" w:lineRule="auto"/>
              <w:rPr>
                <w:rFonts w:cs="Calibri"/>
                <w:lang w:val="en-GB"/>
              </w:rPr>
            </w:pPr>
            <w:r w:rsidRPr="00C84580">
              <w:rPr>
                <w:rFonts w:cs="Calibri"/>
                <w:lang w:val="en-GB"/>
              </w:rPr>
              <w:t>16.</w:t>
            </w:r>
          </w:p>
        </w:tc>
        <w:tc>
          <w:tcPr>
            <w:tcW w:w="2426" w:type="pct"/>
            <w:shd w:val="clear" w:color="auto" w:fill="F2F2F2" w:themeFill="background1" w:themeFillShade="F2"/>
          </w:tcPr>
          <w:p w14:paraId="7CEDE5EA" w14:textId="77777777" w:rsidR="00177082" w:rsidRPr="00C84580" w:rsidRDefault="00177082" w:rsidP="00905E30">
            <w:pPr>
              <w:spacing w:line="240" w:lineRule="auto"/>
              <w:rPr>
                <w:rFonts w:cs="Calibri"/>
                <w:lang w:val="en-GB"/>
              </w:rPr>
            </w:pPr>
            <w:r w:rsidRPr="00C84580">
              <w:rPr>
                <w:rFonts w:cs="Calibri"/>
                <w:lang w:val="en-GB"/>
              </w:rPr>
              <w:t>Permission to write notes</w:t>
            </w:r>
          </w:p>
        </w:tc>
        <w:tc>
          <w:tcPr>
            <w:tcW w:w="816" w:type="pct"/>
            <w:shd w:val="clear" w:color="auto" w:fill="F2F2F2" w:themeFill="background1" w:themeFillShade="F2"/>
          </w:tcPr>
          <w:p w14:paraId="1231BE67" w14:textId="77777777" w:rsidR="00177082" w:rsidRPr="00C84580" w:rsidRDefault="00177082" w:rsidP="00905E30">
            <w:pPr>
              <w:spacing w:line="240" w:lineRule="auto"/>
              <w:rPr>
                <w:rFonts w:cs="Calibri"/>
                <w:lang w:val="en-GB"/>
              </w:rPr>
            </w:pPr>
          </w:p>
        </w:tc>
        <w:tc>
          <w:tcPr>
            <w:tcW w:w="753" w:type="pct"/>
            <w:shd w:val="clear" w:color="auto" w:fill="F2F2F2" w:themeFill="background1" w:themeFillShade="F2"/>
          </w:tcPr>
          <w:p w14:paraId="36FEB5B0" w14:textId="77777777" w:rsidR="00177082" w:rsidRPr="00C84580" w:rsidRDefault="00177082" w:rsidP="00905E30">
            <w:pPr>
              <w:spacing w:line="240" w:lineRule="auto"/>
              <w:rPr>
                <w:rFonts w:cs="Calibri"/>
                <w:lang w:val="en-GB"/>
              </w:rPr>
            </w:pPr>
          </w:p>
        </w:tc>
        <w:tc>
          <w:tcPr>
            <w:tcW w:w="741" w:type="pct"/>
            <w:shd w:val="clear" w:color="auto" w:fill="F2F2F2" w:themeFill="background1" w:themeFillShade="F2"/>
          </w:tcPr>
          <w:p w14:paraId="59DBECAF" w14:textId="77777777" w:rsidR="00177082" w:rsidRPr="00C84580" w:rsidRDefault="00177082" w:rsidP="00905E30">
            <w:pPr>
              <w:spacing w:line="240" w:lineRule="auto"/>
              <w:rPr>
                <w:rFonts w:cs="Calibri"/>
                <w:lang w:val="en-GB"/>
              </w:rPr>
            </w:pPr>
            <w:r w:rsidRPr="00C84580">
              <w:rPr>
                <w:rFonts w:cs="Calibri"/>
                <w:lang w:val="en-GB"/>
              </w:rPr>
              <w:t>2, 4, 5</w:t>
            </w:r>
          </w:p>
        </w:tc>
      </w:tr>
      <w:tr w:rsidR="00177082" w:rsidRPr="00C84580" w14:paraId="056817E1" w14:textId="77777777" w:rsidTr="00D77860">
        <w:tc>
          <w:tcPr>
            <w:tcW w:w="264" w:type="pct"/>
            <w:shd w:val="clear" w:color="auto" w:fill="auto"/>
          </w:tcPr>
          <w:p w14:paraId="679B977D" w14:textId="77777777" w:rsidR="00177082" w:rsidRPr="00C84580" w:rsidRDefault="003F0CCF" w:rsidP="00905E30">
            <w:pPr>
              <w:spacing w:line="240" w:lineRule="auto"/>
              <w:rPr>
                <w:rFonts w:cs="Calibri"/>
                <w:lang w:val="en-GB"/>
              </w:rPr>
            </w:pPr>
            <w:r w:rsidRPr="00C84580">
              <w:rPr>
                <w:rFonts w:cs="Calibri"/>
                <w:lang w:val="en-GB"/>
              </w:rPr>
              <w:t>17.</w:t>
            </w:r>
          </w:p>
        </w:tc>
        <w:tc>
          <w:tcPr>
            <w:tcW w:w="2426" w:type="pct"/>
            <w:shd w:val="clear" w:color="auto" w:fill="auto"/>
          </w:tcPr>
          <w:p w14:paraId="4D9C5C23" w14:textId="77777777" w:rsidR="00177082" w:rsidRPr="00C84580" w:rsidRDefault="00177082" w:rsidP="00905E30">
            <w:pPr>
              <w:spacing w:line="240" w:lineRule="auto"/>
              <w:rPr>
                <w:rFonts w:cs="Calibri"/>
                <w:lang w:val="en-GB"/>
              </w:rPr>
            </w:pPr>
            <w:r w:rsidRPr="00C84580">
              <w:rPr>
                <w:rFonts w:cs="Calibri"/>
                <w:lang w:val="en-GB"/>
              </w:rPr>
              <w:t>Permission to bring notes</w:t>
            </w:r>
          </w:p>
        </w:tc>
        <w:tc>
          <w:tcPr>
            <w:tcW w:w="816" w:type="pct"/>
          </w:tcPr>
          <w:p w14:paraId="30D7AA69" w14:textId="77777777" w:rsidR="00177082" w:rsidRPr="00C84580" w:rsidRDefault="00177082" w:rsidP="00905E30">
            <w:pPr>
              <w:spacing w:line="240" w:lineRule="auto"/>
              <w:rPr>
                <w:rFonts w:cs="Calibri"/>
                <w:lang w:val="en-GB"/>
              </w:rPr>
            </w:pPr>
          </w:p>
        </w:tc>
        <w:tc>
          <w:tcPr>
            <w:tcW w:w="753" w:type="pct"/>
          </w:tcPr>
          <w:p w14:paraId="7196D064" w14:textId="77777777" w:rsidR="00177082" w:rsidRPr="00C84580" w:rsidRDefault="00177082" w:rsidP="00905E30">
            <w:pPr>
              <w:spacing w:line="240" w:lineRule="auto"/>
              <w:rPr>
                <w:rFonts w:cs="Calibri"/>
                <w:lang w:val="en-GB"/>
              </w:rPr>
            </w:pPr>
          </w:p>
        </w:tc>
        <w:tc>
          <w:tcPr>
            <w:tcW w:w="741" w:type="pct"/>
          </w:tcPr>
          <w:p w14:paraId="301C02CA" w14:textId="77777777" w:rsidR="00177082" w:rsidRPr="00C84580" w:rsidRDefault="00177082" w:rsidP="00905E30">
            <w:pPr>
              <w:spacing w:line="240" w:lineRule="auto"/>
              <w:rPr>
                <w:rFonts w:cs="Calibri"/>
                <w:lang w:val="en-GB"/>
              </w:rPr>
            </w:pPr>
            <w:r w:rsidRPr="00C84580">
              <w:rPr>
                <w:rFonts w:cs="Calibri"/>
                <w:lang w:val="en-GB"/>
              </w:rPr>
              <w:t>2, 4, 5</w:t>
            </w:r>
          </w:p>
        </w:tc>
      </w:tr>
      <w:tr w:rsidR="00177082" w:rsidRPr="00C84580" w14:paraId="3E26142F" w14:textId="77777777" w:rsidTr="00D77860">
        <w:tc>
          <w:tcPr>
            <w:tcW w:w="264" w:type="pct"/>
            <w:shd w:val="clear" w:color="auto" w:fill="F2F2F2" w:themeFill="background1" w:themeFillShade="F2"/>
          </w:tcPr>
          <w:p w14:paraId="65FB52BB" w14:textId="77777777" w:rsidR="00177082" w:rsidRPr="00C84580" w:rsidRDefault="003F0CCF" w:rsidP="00905E30">
            <w:pPr>
              <w:spacing w:line="240" w:lineRule="auto"/>
              <w:rPr>
                <w:rFonts w:cs="Calibri"/>
                <w:lang w:val="en-GB"/>
              </w:rPr>
            </w:pPr>
            <w:r w:rsidRPr="00C84580">
              <w:rPr>
                <w:rFonts w:cs="Calibri"/>
                <w:lang w:val="en-GB"/>
              </w:rPr>
              <w:t>18.</w:t>
            </w:r>
          </w:p>
        </w:tc>
        <w:tc>
          <w:tcPr>
            <w:tcW w:w="2426" w:type="pct"/>
            <w:shd w:val="clear" w:color="auto" w:fill="F2F2F2" w:themeFill="background1" w:themeFillShade="F2"/>
          </w:tcPr>
          <w:p w14:paraId="06444AFD" w14:textId="77777777" w:rsidR="00177082" w:rsidRPr="00C84580" w:rsidRDefault="00177082" w:rsidP="00905E30">
            <w:pPr>
              <w:spacing w:line="240" w:lineRule="auto"/>
              <w:rPr>
                <w:rFonts w:cs="Calibri"/>
                <w:lang w:val="en-GB"/>
              </w:rPr>
            </w:pPr>
            <w:r w:rsidRPr="00C84580">
              <w:rPr>
                <w:rFonts w:cs="Calibri"/>
                <w:lang w:val="en-GB"/>
              </w:rPr>
              <w:t>Info presented in required format – size, font style, colour</w:t>
            </w:r>
          </w:p>
        </w:tc>
        <w:tc>
          <w:tcPr>
            <w:tcW w:w="816" w:type="pct"/>
            <w:shd w:val="clear" w:color="auto" w:fill="F2F2F2" w:themeFill="background1" w:themeFillShade="F2"/>
          </w:tcPr>
          <w:p w14:paraId="34FF1C98" w14:textId="77777777" w:rsidR="00177082" w:rsidRPr="00C84580" w:rsidRDefault="00177082" w:rsidP="00905E30">
            <w:pPr>
              <w:spacing w:line="240" w:lineRule="auto"/>
              <w:rPr>
                <w:rFonts w:cs="Calibri"/>
                <w:lang w:val="en-GB"/>
              </w:rPr>
            </w:pPr>
          </w:p>
        </w:tc>
        <w:tc>
          <w:tcPr>
            <w:tcW w:w="753" w:type="pct"/>
            <w:shd w:val="clear" w:color="auto" w:fill="F2F2F2" w:themeFill="background1" w:themeFillShade="F2"/>
          </w:tcPr>
          <w:p w14:paraId="340A00DC" w14:textId="77777777" w:rsidR="00177082" w:rsidRPr="00C84580" w:rsidRDefault="00177082" w:rsidP="00905E30">
            <w:pPr>
              <w:spacing w:line="240" w:lineRule="auto"/>
              <w:rPr>
                <w:rFonts w:cs="Calibri"/>
                <w:lang w:val="en-GB"/>
              </w:rPr>
            </w:pPr>
            <w:r w:rsidRPr="00C84580">
              <w:rPr>
                <w:rFonts w:cs="Calibri"/>
                <w:lang w:val="en-GB"/>
              </w:rPr>
              <w:t>2, 8</w:t>
            </w:r>
          </w:p>
        </w:tc>
        <w:tc>
          <w:tcPr>
            <w:tcW w:w="741" w:type="pct"/>
            <w:shd w:val="clear" w:color="auto" w:fill="F2F2F2" w:themeFill="background1" w:themeFillShade="F2"/>
          </w:tcPr>
          <w:p w14:paraId="6D072C0D" w14:textId="77777777" w:rsidR="00177082" w:rsidRPr="00C84580" w:rsidRDefault="00177082" w:rsidP="00905E30">
            <w:pPr>
              <w:spacing w:line="240" w:lineRule="auto"/>
              <w:rPr>
                <w:rFonts w:cs="Calibri"/>
                <w:lang w:val="en-GB"/>
              </w:rPr>
            </w:pPr>
          </w:p>
        </w:tc>
      </w:tr>
      <w:tr w:rsidR="00177082" w:rsidRPr="00C84580" w14:paraId="4A6DB121" w14:textId="77777777" w:rsidTr="00D77860">
        <w:tc>
          <w:tcPr>
            <w:tcW w:w="264" w:type="pct"/>
            <w:shd w:val="clear" w:color="auto" w:fill="auto"/>
          </w:tcPr>
          <w:p w14:paraId="499A42DD" w14:textId="77777777" w:rsidR="00177082" w:rsidRPr="00C84580" w:rsidRDefault="003F0CCF" w:rsidP="00905E30">
            <w:pPr>
              <w:spacing w:line="240" w:lineRule="auto"/>
              <w:rPr>
                <w:rFonts w:cs="Calibri"/>
                <w:lang w:val="en-GB"/>
              </w:rPr>
            </w:pPr>
            <w:r w:rsidRPr="00C84580">
              <w:rPr>
                <w:rFonts w:cs="Calibri"/>
                <w:lang w:val="en-GB"/>
              </w:rPr>
              <w:t>19.</w:t>
            </w:r>
          </w:p>
        </w:tc>
        <w:tc>
          <w:tcPr>
            <w:tcW w:w="2426" w:type="pct"/>
            <w:shd w:val="clear" w:color="auto" w:fill="auto"/>
          </w:tcPr>
          <w:p w14:paraId="3C88E111" w14:textId="77777777" w:rsidR="00177082" w:rsidRPr="00C84580" w:rsidRDefault="00177082" w:rsidP="00905E30">
            <w:pPr>
              <w:spacing w:line="240" w:lineRule="auto"/>
              <w:rPr>
                <w:rFonts w:cs="Calibri"/>
                <w:lang w:val="en-GB"/>
              </w:rPr>
            </w:pPr>
            <w:r w:rsidRPr="00C84580">
              <w:rPr>
                <w:rFonts w:cs="Calibri"/>
                <w:lang w:val="en-GB"/>
              </w:rPr>
              <w:t>Individual testing</w:t>
            </w:r>
          </w:p>
        </w:tc>
        <w:tc>
          <w:tcPr>
            <w:tcW w:w="816" w:type="pct"/>
          </w:tcPr>
          <w:p w14:paraId="48A21919" w14:textId="77777777" w:rsidR="00177082" w:rsidRPr="00C84580" w:rsidRDefault="00177082" w:rsidP="00905E30">
            <w:pPr>
              <w:spacing w:line="240" w:lineRule="auto"/>
              <w:rPr>
                <w:rFonts w:cs="Calibri"/>
                <w:lang w:val="en-GB"/>
              </w:rPr>
            </w:pPr>
          </w:p>
        </w:tc>
        <w:tc>
          <w:tcPr>
            <w:tcW w:w="753" w:type="pct"/>
          </w:tcPr>
          <w:p w14:paraId="1D4373DF" w14:textId="77777777" w:rsidR="00177082" w:rsidRPr="00C84580" w:rsidRDefault="00177082" w:rsidP="00905E30">
            <w:pPr>
              <w:spacing w:line="240" w:lineRule="auto"/>
              <w:rPr>
                <w:rFonts w:cs="Calibri"/>
                <w:lang w:val="en-GB"/>
              </w:rPr>
            </w:pPr>
            <w:r w:rsidRPr="00C84580">
              <w:rPr>
                <w:rFonts w:cs="Calibri"/>
                <w:lang w:val="en-GB"/>
              </w:rPr>
              <w:t>3, 4, 5</w:t>
            </w:r>
          </w:p>
        </w:tc>
        <w:tc>
          <w:tcPr>
            <w:tcW w:w="741" w:type="pct"/>
          </w:tcPr>
          <w:p w14:paraId="6BD18F9B" w14:textId="77777777" w:rsidR="00177082" w:rsidRPr="00C84580" w:rsidRDefault="00177082" w:rsidP="00905E30">
            <w:pPr>
              <w:spacing w:line="240" w:lineRule="auto"/>
              <w:rPr>
                <w:rFonts w:cs="Calibri"/>
                <w:lang w:val="en-GB"/>
              </w:rPr>
            </w:pPr>
          </w:p>
        </w:tc>
      </w:tr>
      <w:tr w:rsidR="00177082" w:rsidRPr="00C84580" w14:paraId="0D4FEA0D" w14:textId="77777777" w:rsidTr="00D77860">
        <w:tc>
          <w:tcPr>
            <w:tcW w:w="264" w:type="pct"/>
            <w:shd w:val="clear" w:color="auto" w:fill="F2F2F2" w:themeFill="background1" w:themeFillShade="F2"/>
          </w:tcPr>
          <w:p w14:paraId="2F17FE39" w14:textId="77777777" w:rsidR="00177082" w:rsidRPr="00C84580" w:rsidRDefault="003F0CCF" w:rsidP="00905E30">
            <w:pPr>
              <w:spacing w:line="240" w:lineRule="auto"/>
              <w:rPr>
                <w:rFonts w:cs="Calibri"/>
                <w:lang w:val="en-GB"/>
              </w:rPr>
            </w:pPr>
            <w:r w:rsidRPr="00C84580">
              <w:rPr>
                <w:rFonts w:cs="Calibri"/>
                <w:lang w:val="en-GB"/>
              </w:rPr>
              <w:lastRenderedPageBreak/>
              <w:t>20.</w:t>
            </w:r>
          </w:p>
        </w:tc>
        <w:tc>
          <w:tcPr>
            <w:tcW w:w="2426" w:type="pct"/>
            <w:shd w:val="clear" w:color="auto" w:fill="F2F2F2" w:themeFill="background1" w:themeFillShade="F2"/>
          </w:tcPr>
          <w:p w14:paraId="447E95E7" w14:textId="77777777" w:rsidR="00177082" w:rsidRPr="00C84580" w:rsidRDefault="00177082" w:rsidP="00905E30">
            <w:pPr>
              <w:spacing w:line="240" w:lineRule="auto"/>
              <w:rPr>
                <w:rFonts w:cs="Calibri"/>
                <w:lang w:val="en-GB"/>
              </w:rPr>
            </w:pPr>
            <w:r w:rsidRPr="00C84580">
              <w:rPr>
                <w:rFonts w:cs="Calibri"/>
                <w:lang w:val="en-GB"/>
              </w:rPr>
              <w:t>Paper-based option</w:t>
            </w:r>
          </w:p>
        </w:tc>
        <w:tc>
          <w:tcPr>
            <w:tcW w:w="816" w:type="pct"/>
            <w:shd w:val="clear" w:color="auto" w:fill="F2F2F2" w:themeFill="background1" w:themeFillShade="F2"/>
          </w:tcPr>
          <w:p w14:paraId="238601FE" w14:textId="77777777" w:rsidR="00177082" w:rsidRPr="00C84580" w:rsidRDefault="00177082" w:rsidP="00905E30">
            <w:pPr>
              <w:spacing w:line="240" w:lineRule="auto"/>
              <w:rPr>
                <w:rFonts w:cs="Calibri"/>
                <w:lang w:val="en-GB"/>
              </w:rPr>
            </w:pPr>
          </w:p>
        </w:tc>
        <w:tc>
          <w:tcPr>
            <w:tcW w:w="753" w:type="pct"/>
            <w:shd w:val="clear" w:color="auto" w:fill="F2F2F2" w:themeFill="background1" w:themeFillShade="F2"/>
          </w:tcPr>
          <w:p w14:paraId="4FDD2769" w14:textId="77777777" w:rsidR="00177082" w:rsidRPr="00C84580" w:rsidRDefault="00177082" w:rsidP="00905E30">
            <w:pPr>
              <w:spacing w:line="240" w:lineRule="auto"/>
              <w:rPr>
                <w:rFonts w:cs="Calibri"/>
                <w:lang w:val="en-GB"/>
              </w:rPr>
            </w:pPr>
            <w:r w:rsidRPr="00C84580">
              <w:rPr>
                <w:rFonts w:cs="Calibri"/>
                <w:lang w:val="en-GB"/>
              </w:rPr>
              <w:t>2, 4</w:t>
            </w:r>
          </w:p>
        </w:tc>
        <w:tc>
          <w:tcPr>
            <w:tcW w:w="741" w:type="pct"/>
            <w:shd w:val="clear" w:color="auto" w:fill="F2F2F2" w:themeFill="background1" w:themeFillShade="F2"/>
          </w:tcPr>
          <w:p w14:paraId="0F3CABC7" w14:textId="77777777" w:rsidR="00177082" w:rsidRPr="00C84580" w:rsidRDefault="00177082" w:rsidP="00905E30">
            <w:pPr>
              <w:spacing w:line="240" w:lineRule="auto"/>
              <w:rPr>
                <w:rFonts w:cs="Calibri"/>
                <w:lang w:val="en-GB"/>
              </w:rPr>
            </w:pPr>
          </w:p>
        </w:tc>
      </w:tr>
      <w:tr w:rsidR="00177082" w:rsidRPr="00C84580" w14:paraId="50D61015" w14:textId="77777777" w:rsidTr="00D77860">
        <w:tc>
          <w:tcPr>
            <w:tcW w:w="264" w:type="pct"/>
            <w:shd w:val="clear" w:color="auto" w:fill="auto"/>
          </w:tcPr>
          <w:p w14:paraId="7992F0E8" w14:textId="77777777" w:rsidR="00177082" w:rsidRPr="00C84580" w:rsidRDefault="003F0CCF" w:rsidP="00905E30">
            <w:pPr>
              <w:spacing w:line="240" w:lineRule="auto"/>
              <w:rPr>
                <w:rFonts w:cs="Calibri"/>
                <w:lang w:val="en-GB"/>
              </w:rPr>
            </w:pPr>
            <w:r w:rsidRPr="00C84580">
              <w:rPr>
                <w:rFonts w:cs="Calibri"/>
                <w:lang w:val="en-GB"/>
              </w:rPr>
              <w:t>21.</w:t>
            </w:r>
          </w:p>
        </w:tc>
        <w:tc>
          <w:tcPr>
            <w:tcW w:w="2426" w:type="pct"/>
            <w:shd w:val="clear" w:color="auto" w:fill="auto"/>
          </w:tcPr>
          <w:p w14:paraId="36C81CB3" w14:textId="77777777" w:rsidR="00177082" w:rsidRPr="00C84580" w:rsidRDefault="00177082" w:rsidP="00905E30">
            <w:pPr>
              <w:spacing w:line="240" w:lineRule="auto"/>
              <w:rPr>
                <w:rFonts w:cs="Calibri"/>
                <w:lang w:val="en-GB"/>
              </w:rPr>
            </w:pPr>
            <w:r w:rsidRPr="00C84580">
              <w:rPr>
                <w:rFonts w:cs="Calibri"/>
                <w:lang w:val="en-GB"/>
              </w:rPr>
              <w:t>Supervised assessment taken at home</w:t>
            </w:r>
          </w:p>
        </w:tc>
        <w:tc>
          <w:tcPr>
            <w:tcW w:w="816" w:type="pct"/>
          </w:tcPr>
          <w:p w14:paraId="5B08B5D1" w14:textId="77777777" w:rsidR="00177082" w:rsidRPr="00C84580" w:rsidRDefault="00177082" w:rsidP="00905E30">
            <w:pPr>
              <w:spacing w:line="240" w:lineRule="auto"/>
              <w:rPr>
                <w:rFonts w:cs="Calibri"/>
                <w:lang w:val="en-GB"/>
              </w:rPr>
            </w:pPr>
          </w:p>
        </w:tc>
        <w:tc>
          <w:tcPr>
            <w:tcW w:w="753" w:type="pct"/>
          </w:tcPr>
          <w:p w14:paraId="432A6609" w14:textId="77777777" w:rsidR="00177082" w:rsidRPr="00C84580" w:rsidRDefault="00177082" w:rsidP="00905E30">
            <w:pPr>
              <w:spacing w:line="240" w:lineRule="auto"/>
              <w:rPr>
                <w:rFonts w:cs="Calibri"/>
                <w:lang w:val="en-GB"/>
              </w:rPr>
            </w:pPr>
            <w:r w:rsidRPr="00C84580">
              <w:rPr>
                <w:rFonts w:cs="Calibri"/>
                <w:lang w:val="en-GB"/>
              </w:rPr>
              <w:t>3, 4, 5, 6</w:t>
            </w:r>
          </w:p>
        </w:tc>
        <w:tc>
          <w:tcPr>
            <w:tcW w:w="741" w:type="pct"/>
          </w:tcPr>
          <w:p w14:paraId="16DEB4AB" w14:textId="77777777" w:rsidR="00177082" w:rsidRPr="00C84580" w:rsidRDefault="00177082" w:rsidP="00905E30">
            <w:pPr>
              <w:spacing w:line="240" w:lineRule="auto"/>
              <w:rPr>
                <w:rFonts w:cs="Calibri"/>
                <w:lang w:val="en-GB"/>
              </w:rPr>
            </w:pPr>
          </w:p>
        </w:tc>
      </w:tr>
      <w:tr w:rsidR="00177082" w:rsidRPr="00C84580" w14:paraId="2BC58D09" w14:textId="77777777" w:rsidTr="00D77860">
        <w:tc>
          <w:tcPr>
            <w:tcW w:w="264" w:type="pct"/>
            <w:shd w:val="clear" w:color="auto" w:fill="F2F2F2" w:themeFill="background1" w:themeFillShade="F2"/>
          </w:tcPr>
          <w:p w14:paraId="25687A85" w14:textId="77777777" w:rsidR="00177082" w:rsidRPr="00C84580" w:rsidRDefault="003F0CCF" w:rsidP="00905E30">
            <w:pPr>
              <w:spacing w:line="240" w:lineRule="auto"/>
              <w:rPr>
                <w:rFonts w:cs="Calibri"/>
                <w:lang w:val="en-GB"/>
              </w:rPr>
            </w:pPr>
            <w:r w:rsidRPr="00C84580">
              <w:rPr>
                <w:rFonts w:cs="Calibri"/>
                <w:lang w:val="en-GB"/>
              </w:rPr>
              <w:t>22.</w:t>
            </w:r>
          </w:p>
        </w:tc>
        <w:tc>
          <w:tcPr>
            <w:tcW w:w="2426" w:type="pct"/>
            <w:shd w:val="clear" w:color="auto" w:fill="F2F2F2" w:themeFill="background1" w:themeFillShade="F2"/>
          </w:tcPr>
          <w:p w14:paraId="3D748E36" w14:textId="77777777" w:rsidR="00177082" w:rsidRPr="00C84580" w:rsidRDefault="00177082" w:rsidP="00905E30">
            <w:pPr>
              <w:spacing w:line="240" w:lineRule="auto"/>
              <w:rPr>
                <w:rFonts w:cs="Calibri"/>
                <w:lang w:val="en-GB"/>
              </w:rPr>
            </w:pPr>
            <w:r w:rsidRPr="00C84580">
              <w:rPr>
                <w:rFonts w:cs="Calibri"/>
                <w:lang w:val="en-GB"/>
              </w:rPr>
              <w:t>Written questions to back up verbal</w:t>
            </w:r>
          </w:p>
        </w:tc>
        <w:tc>
          <w:tcPr>
            <w:tcW w:w="816" w:type="pct"/>
            <w:shd w:val="clear" w:color="auto" w:fill="F2F2F2" w:themeFill="background1" w:themeFillShade="F2"/>
          </w:tcPr>
          <w:p w14:paraId="0AD9C6F4" w14:textId="77777777" w:rsidR="00177082" w:rsidRPr="00C84580" w:rsidRDefault="00177082" w:rsidP="00905E30">
            <w:pPr>
              <w:spacing w:line="240" w:lineRule="auto"/>
              <w:rPr>
                <w:rFonts w:cs="Calibri"/>
                <w:lang w:val="en-GB"/>
              </w:rPr>
            </w:pPr>
          </w:p>
        </w:tc>
        <w:tc>
          <w:tcPr>
            <w:tcW w:w="753" w:type="pct"/>
            <w:shd w:val="clear" w:color="auto" w:fill="F2F2F2" w:themeFill="background1" w:themeFillShade="F2"/>
          </w:tcPr>
          <w:p w14:paraId="4B1F511A" w14:textId="77777777" w:rsidR="00177082" w:rsidRPr="00C84580" w:rsidRDefault="00177082" w:rsidP="00905E30">
            <w:pPr>
              <w:spacing w:line="240" w:lineRule="auto"/>
              <w:rPr>
                <w:rFonts w:cs="Calibri"/>
                <w:lang w:val="en-GB"/>
              </w:rPr>
            </w:pPr>
          </w:p>
        </w:tc>
        <w:tc>
          <w:tcPr>
            <w:tcW w:w="741" w:type="pct"/>
            <w:shd w:val="clear" w:color="auto" w:fill="F2F2F2" w:themeFill="background1" w:themeFillShade="F2"/>
          </w:tcPr>
          <w:p w14:paraId="0A83B1D1" w14:textId="77777777" w:rsidR="00177082" w:rsidRPr="00C84580" w:rsidRDefault="00177082" w:rsidP="00905E30">
            <w:pPr>
              <w:spacing w:line="240" w:lineRule="auto"/>
              <w:rPr>
                <w:rFonts w:cs="Calibri"/>
                <w:lang w:val="en-GB"/>
              </w:rPr>
            </w:pPr>
            <w:r w:rsidRPr="00C84580">
              <w:rPr>
                <w:rFonts w:cs="Calibri"/>
                <w:lang w:val="en-GB"/>
              </w:rPr>
              <w:t>2, 4, 5, 6</w:t>
            </w:r>
          </w:p>
        </w:tc>
      </w:tr>
      <w:tr w:rsidR="00177082" w:rsidRPr="00C84580" w14:paraId="2D5773E4" w14:textId="77777777" w:rsidTr="00D77860">
        <w:tc>
          <w:tcPr>
            <w:tcW w:w="264" w:type="pct"/>
            <w:shd w:val="clear" w:color="auto" w:fill="auto"/>
          </w:tcPr>
          <w:p w14:paraId="23A25113" w14:textId="77777777" w:rsidR="00177082" w:rsidRPr="00C84580" w:rsidRDefault="003F0CCF" w:rsidP="00905E30">
            <w:pPr>
              <w:spacing w:line="240" w:lineRule="auto"/>
              <w:rPr>
                <w:rFonts w:cs="Calibri"/>
                <w:lang w:val="en-GB"/>
              </w:rPr>
            </w:pPr>
            <w:r w:rsidRPr="00C84580">
              <w:rPr>
                <w:rFonts w:cs="Calibri"/>
                <w:lang w:val="en-GB"/>
              </w:rPr>
              <w:t>23.</w:t>
            </w:r>
          </w:p>
        </w:tc>
        <w:tc>
          <w:tcPr>
            <w:tcW w:w="2426" w:type="pct"/>
            <w:shd w:val="clear" w:color="auto" w:fill="auto"/>
          </w:tcPr>
          <w:p w14:paraId="6D406555" w14:textId="77777777" w:rsidR="00177082" w:rsidRPr="00C84580" w:rsidRDefault="00177082" w:rsidP="00905E30">
            <w:pPr>
              <w:spacing w:line="240" w:lineRule="auto"/>
              <w:rPr>
                <w:rFonts w:cs="Calibri"/>
                <w:lang w:val="en-GB"/>
              </w:rPr>
            </w:pPr>
            <w:r w:rsidRPr="00C84580">
              <w:rPr>
                <w:rFonts w:cs="Calibri"/>
                <w:lang w:val="en-GB"/>
              </w:rPr>
              <w:t>Rewording of questions/clarification if needed</w:t>
            </w:r>
          </w:p>
        </w:tc>
        <w:tc>
          <w:tcPr>
            <w:tcW w:w="816" w:type="pct"/>
          </w:tcPr>
          <w:p w14:paraId="65F9C3DC" w14:textId="77777777" w:rsidR="00177082" w:rsidRPr="00C84580" w:rsidRDefault="00177082" w:rsidP="00905E30">
            <w:pPr>
              <w:spacing w:line="240" w:lineRule="auto"/>
              <w:rPr>
                <w:rFonts w:cs="Calibri"/>
                <w:lang w:val="en-GB"/>
              </w:rPr>
            </w:pPr>
          </w:p>
        </w:tc>
        <w:tc>
          <w:tcPr>
            <w:tcW w:w="753" w:type="pct"/>
          </w:tcPr>
          <w:p w14:paraId="5023141B" w14:textId="77777777" w:rsidR="00177082" w:rsidRPr="00C84580" w:rsidRDefault="00177082" w:rsidP="00905E30">
            <w:pPr>
              <w:spacing w:line="240" w:lineRule="auto"/>
              <w:rPr>
                <w:rFonts w:cs="Calibri"/>
                <w:lang w:val="en-GB"/>
              </w:rPr>
            </w:pPr>
          </w:p>
        </w:tc>
        <w:tc>
          <w:tcPr>
            <w:tcW w:w="741" w:type="pct"/>
          </w:tcPr>
          <w:p w14:paraId="62C4AC11" w14:textId="77777777" w:rsidR="00177082" w:rsidRPr="00C84580" w:rsidRDefault="00177082" w:rsidP="00905E30">
            <w:pPr>
              <w:spacing w:line="240" w:lineRule="auto"/>
              <w:rPr>
                <w:rFonts w:cs="Calibri"/>
                <w:lang w:val="en-GB"/>
              </w:rPr>
            </w:pPr>
            <w:r w:rsidRPr="00C84580">
              <w:rPr>
                <w:rFonts w:cs="Calibri"/>
                <w:lang w:val="en-GB"/>
              </w:rPr>
              <w:t>2, 3, 7</w:t>
            </w:r>
          </w:p>
        </w:tc>
      </w:tr>
      <w:tr w:rsidR="00177082" w:rsidRPr="00C84580" w14:paraId="607CCA81" w14:textId="77777777" w:rsidTr="00D77860">
        <w:tc>
          <w:tcPr>
            <w:tcW w:w="264" w:type="pct"/>
            <w:shd w:val="clear" w:color="auto" w:fill="F2F2F2" w:themeFill="background1" w:themeFillShade="F2"/>
          </w:tcPr>
          <w:p w14:paraId="3903440C" w14:textId="77777777" w:rsidR="00177082" w:rsidRPr="00C84580" w:rsidRDefault="003F0CCF" w:rsidP="00905E30">
            <w:pPr>
              <w:spacing w:line="240" w:lineRule="auto"/>
              <w:rPr>
                <w:rFonts w:cs="Calibri"/>
                <w:lang w:val="en-GB"/>
              </w:rPr>
            </w:pPr>
            <w:r w:rsidRPr="00C84580">
              <w:rPr>
                <w:rFonts w:cs="Calibri"/>
                <w:lang w:val="en-GB"/>
              </w:rPr>
              <w:t>24.</w:t>
            </w:r>
          </w:p>
        </w:tc>
        <w:tc>
          <w:tcPr>
            <w:tcW w:w="2426" w:type="pct"/>
            <w:shd w:val="clear" w:color="auto" w:fill="F2F2F2" w:themeFill="background1" w:themeFillShade="F2"/>
          </w:tcPr>
          <w:p w14:paraId="6F5BCA96" w14:textId="77777777" w:rsidR="00177082" w:rsidRPr="00C84580" w:rsidRDefault="00177082" w:rsidP="00905E30">
            <w:pPr>
              <w:spacing w:line="240" w:lineRule="auto"/>
              <w:rPr>
                <w:rFonts w:cs="Calibri"/>
                <w:lang w:val="en-GB"/>
              </w:rPr>
            </w:pPr>
            <w:r w:rsidRPr="00C84580">
              <w:rPr>
                <w:rFonts w:cs="Calibri"/>
                <w:lang w:val="en-GB"/>
              </w:rPr>
              <w:t>Time allowance for processing verbal questions</w:t>
            </w:r>
          </w:p>
        </w:tc>
        <w:tc>
          <w:tcPr>
            <w:tcW w:w="816" w:type="pct"/>
            <w:shd w:val="clear" w:color="auto" w:fill="F2F2F2" w:themeFill="background1" w:themeFillShade="F2"/>
          </w:tcPr>
          <w:p w14:paraId="1F3B1409" w14:textId="77777777" w:rsidR="00177082" w:rsidRPr="00C84580" w:rsidRDefault="00177082" w:rsidP="00905E30">
            <w:pPr>
              <w:spacing w:line="240" w:lineRule="auto"/>
              <w:rPr>
                <w:rFonts w:cs="Calibri"/>
                <w:lang w:val="en-GB"/>
              </w:rPr>
            </w:pPr>
          </w:p>
        </w:tc>
        <w:tc>
          <w:tcPr>
            <w:tcW w:w="753" w:type="pct"/>
            <w:shd w:val="clear" w:color="auto" w:fill="F2F2F2" w:themeFill="background1" w:themeFillShade="F2"/>
          </w:tcPr>
          <w:p w14:paraId="562C75D1" w14:textId="77777777" w:rsidR="00177082" w:rsidRPr="00C84580" w:rsidRDefault="00177082" w:rsidP="00905E30">
            <w:pPr>
              <w:spacing w:line="240" w:lineRule="auto"/>
              <w:rPr>
                <w:rFonts w:cs="Calibri"/>
                <w:lang w:val="en-GB"/>
              </w:rPr>
            </w:pPr>
          </w:p>
        </w:tc>
        <w:tc>
          <w:tcPr>
            <w:tcW w:w="741" w:type="pct"/>
            <w:shd w:val="clear" w:color="auto" w:fill="F2F2F2" w:themeFill="background1" w:themeFillShade="F2"/>
          </w:tcPr>
          <w:p w14:paraId="48C31DB7" w14:textId="77777777" w:rsidR="00177082" w:rsidRPr="00C84580" w:rsidRDefault="00177082" w:rsidP="00905E30">
            <w:pPr>
              <w:spacing w:line="240" w:lineRule="auto"/>
              <w:rPr>
                <w:rFonts w:cs="Calibri"/>
                <w:lang w:val="en-GB"/>
              </w:rPr>
            </w:pPr>
            <w:r w:rsidRPr="00C84580">
              <w:rPr>
                <w:rFonts w:cs="Calibri"/>
                <w:lang w:val="en-GB"/>
              </w:rPr>
              <w:t>2, 4, 5, 7</w:t>
            </w:r>
          </w:p>
        </w:tc>
      </w:tr>
      <w:tr w:rsidR="00177082" w:rsidRPr="00C84580" w14:paraId="0F0F31A8" w14:textId="77777777" w:rsidTr="00D77860">
        <w:tc>
          <w:tcPr>
            <w:tcW w:w="264" w:type="pct"/>
            <w:shd w:val="clear" w:color="auto" w:fill="auto"/>
          </w:tcPr>
          <w:p w14:paraId="5583A04A" w14:textId="77777777" w:rsidR="00177082" w:rsidRPr="00C84580" w:rsidRDefault="003F0CCF" w:rsidP="00905E30">
            <w:pPr>
              <w:spacing w:line="240" w:lineRule="auto"/>
              <w:rPr>
                <w:rFonts w:cs="Calibri"/>
                <w:lang w:val="en-GB"/>
              </w:rPr>
            </w:pPr>
            <w:r w:rsidRPr="00C84580">
              <w:rPr>
                <w:rFonts w:cs="Calibri"/>
                <w:lang w:val="en-GB"/>
              </w:rPr>
              <w:t>25.</w:t>
            </w:r>
          </w:p>
        </w:tc>
        <w:tc>
          <w:tcPr>
            <w:tcW w:w="2426" w:type="pct"/>
            <w:shd w:val="clear" w:color="auto" w:fill="auto"/>
          </w:tcPr>
          <w:p w14:paraId="46EA4F8C" w14:textId="77777777" w:rsidR="00177082" w:rsidRPr="00C84580" w:rsidRDefault="00177082" w:rsidP="00905E30">
            <w:pPr>
              <w:spacing w:line="240" w:lineRule="auto"/>
              <w:rPr>
                <w:rFonts w:cs="Calibri"/>
                <w:lang w:val="en-GB"/>
              </w:rPr>
            </w:pPr>
            <w:r w:rsidRPr="00C84580">
              <w:rPr>
                <w:rFonts w:cs="Calibri"/>
                <w:lang w:val="en-GB"/>
              </w:rPr>
              <w:t>Information presented in small chunks</w:t>
            </w:r>
          </w:p>
        </w:tc>
        <w:tc>
          <w:tcPr>
            <w:tcW w:w="816" w:type="pct"/>
          </w:tcPr>
          <w:p w14:paraId="664355AD" w14:textId="77777777" w:rsidR="00177082" w:rsidRPr="00C84580" w:rsidRDefault="00177082" w:rsidP="00905E30">
            <w:pPr>
              <w:spacing w:line="240" w:lineRule="auto"/>
              <w:rPr>
                <w:rFonts w:cs="Calibri"/>
                <w:lang w:val="en-GB"/>
              </w:rPr>
            </w:pPr>
          </w:p>
        </w:tc>
        <w:tc>
          <w:tcPr>
            <w:tcW w:w="753" w:type="pct"/>
          </w:tcPr>
          <w:p w14:paraId="1A965116" w14:textId="77777777" w:rsidR="00177082" w:rsidRPr="00C84580" w:rsidRDefault="00177082" w:rsidP="00905E30">
            <w:pPr>
              <w:spacing w:line="240" w:lineRule="auto"/>
              <w:rPr>
                <w:rFonts w:cs="Calibri"/>
                <w:lang w:val="en-GB"/>
              </w:rPr>
            </w:pPr>
          </w:p>
        </w:tc>
        <w:tc>
          <w:tcPr>
            <w:tcW w:w="741" w:type="pct"/>
          </w:tcPr>
          <w:p w14:paraId="17BA2E52" w14:textId="77777777" w:rsidR="00177082" w:rsidRPr="00C84580" w:rsidRDefault="00177082" w:rsidP="00905E30">
            <w:pPr>
              <w:spacing w:line="240" w:lineRule="auto"/>
              <w:rPr>
                <w:rFonts w:cs="Calibri"/>
                <w:lang w:val="en-GB"/>
              </w:rPr>
            </w:pPr>
            <w:r w:rsidRPr="00C84580">
              <w:rPr>
                <w:rFonts w:cs="Calibri"/>
                <w:lang w:val="en-GB"/>
              </w:rPr>
              <w:t>2, 4, 7</w:t>
            </w:r>
          </w:p>
        </w:tc>
      </w:tr>
    </w:tbl>
    <w:p w14:paraId="7DF4E37C" w14:textId="77777777" w:rsidR="00DC0C45" w:rsidRPr="00C84580" w:rsidRDefault="00DC0C45" w:rsidP="00AB4F98">
      <w:pPr>
        <w:spacing w:line="240" w:lineRule="auto"/>
        <w:rPr>
          <w:lang w:val="en-GB"/>
        </w:rPr>
      </w:pPr>
    </w:p>
    <w:p w14:paraId="223B8718" w14:textId="25D14055" w:rsidR="170BF276" w:rsidRPr="00C84580" w:rsidRDefault="170BF276" w:rsidP="46291F18">
      <w:pPr>
        <w:spacing w:line="240" w:lineRule="auto"/>
        <w:rPr>
          <w:lang w:val="en-GB"/>
        </w:rPr>
      </w:pPr>
      <w:r w:rsidRPr="00C84580">
        <w:rPr>
          <w:rFonts w:cs="Calibri"/>
          <w:lang w:val="en-GB"/>
        </w:rPr>
        <w:t>1. No known disability 2. Cognitive processing needs such as dyslexia, dyspraxia; a need in executive function, visual processing speed, visual perception, literacy, numeracy, verbal reasoning, verbal memory, nonverbal memory 3. Social/ communication need such autistic spectrum condition 4. Long standing illnesses such as cancer, epilepsy, Crohn’s, IBS, Chronic Fatigue 5. A mental health condition 6. A physical need such as crutches or wheelchair user, arthritis, paraplegia, quadriplegia, cerebral palsy 7. Hearing needs 8. Visual need</w:t>
      </w:r>
    </w:p>
    <w:p w14:paraId="61B6A510" w14:textId="77777777" w:rsidR="00D8661B" w:rsidRPr="00C84580" w:rsidRDefault="00D8661B" w:rsidP="00D77860">
      <w:pPr>
        <w:pStyle w:val="Heading1"/>
        <w:rPr>
          <w:lang w:val="en-GB"/>
        </w:rPr>
      </w:pPr>
      <w:r w:rsidRPr="00C84580">
        <w:rPr>
          <w:lang w:val="en-GB"/>
        </w:rPr>
        <w:br w:type="page"/>
      </w:r>
      <w:bookmarkStart w:id="19" w:name="_Toc157443044"/>
      <w:r w:rsidRPr="00C84580">
        <w:rPr>
          <w:lang w:val="en-GB"/>
        </w:rPr>
        <w:lastRenderedPageBreak/>
        <w:t>APPENDIX D</w:t>
      </w:r>
      <w:r w:rsidR="00E3770A" w:rsidRPr="00C84580">
        <w:rPr>
          <w:lang w:val="en-GB"/>
        </w:rPr>
        <w:t xml:space="preserve"> </w:t>
      </w:r>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E3770A" w:rsidRPr="00C84580" w14:paraId="7BF0D313" w14:textId="77777777" w:rsidTr="006964B1">
        <w:tc>
          <w:tcPr>
            <w:tcW w:w="11016" w:type="dxa"/>
            <w:shd w:val="clear" w:color="auto" w:fill="92D050"/>
          </w:tcPr>
          <w:p w14:paraId="278173D3" w14:textId="77777777" w:rsidR="00E3770A" w:rsidRPr="00C84580" w:rsidRDefault="00E3770A" w:rsidP="7BE0017A">
            <w:pPr>
              <w:spacing w:line="240" w:lineRule="auto"/>
              <w:rPr>
                <w:b/>
                <w:bCs/>
                <w:sz w:val="28"/>
                <w:szCs w:val="28"/>
                <w:u w:val="single"/>
                <w:lang w:val="en-GB"/>
              </w:rPr>
            </w:pPr>
            <w:r w:rsidRPr="00C84580">
              <w:rPr>
                <w:b/>
                <w:bCs/>
                <w:sz w:val="28"/>
                <w:szCs w:val="28"/>
                <w:u w:val="single"/>
                <w:lang w:val="en-GB"/>
              </w:rPr>
              <w:t>TYPES OF REASONABLE ADJUSTMENTS</w:t>
            </w:r>
          </w:p>
        </w:tc>
      </w:tr>
    </w:tbl>
    <w:p w14:paraId="79F34B92" w14:textId="77777777" w:rsidR="00B43B19" w:rsidRPr="00C84580" w:rsidRDefault="00B43B19" w:rsidP="002D11F9">
      <w:pPr>
        <w:spacing w:line="240" w:lineRule="auto"/>
        <w:jc w:val="both"/>
        <w:rPr>
          <w:lang w:val="en-GB"/>
        </w:rPr>
      </w:pPr>
      <w:r w:rsidRPr="00C84580">
        <w:rPr>
          <w:lang w:val="en-GB"/>
        </w:rPr>
        <w:t>SSES has a duty to ensure that any Reasonable Adjustments do not:</w:t>
      </w:r>
    </w:p>
    <w:p w14:paraId="2149D083" w14:textId="1641FDB8" w:rsidR="00E43B0D" w:rsidRPr="00C84580" w:rsidRDefault="00B43B19" w:rsidP="002D11F9">
      <w:pPr>
        <w:numPr>
          <w:ilvl w:val="0"/>
          <w:numId w:val="5"/>
        </w:numPr>
        <w:spacing w:line="240" w:lineRule="auto"/>
        <w:jc w:val="both"/>
        <w:rPr>
          <w:lang w:val="en-GB"/>
        </w:rPr>
      </w:pPr>
      <w:r w:rsidRPr="00C84580">
        <w:rPr>
          <w:lang w:val="en-GB"/>
        </w:rPr>
        <w:t xml:space="preserve">Confer an unfair advantage over other </w:t>
      </w:r>
      <w:r w:rsidR="001E0394">
        <w:rPr>
          <w:lang w:val="en-GB"/>
        </w:rPr>
        <w:t>Apprentice</w:t>
      </w:r>
      <w:r w:rsidR="008D0B51" w:rsidRPr="00C84580">
        <w:rPr>
          <w:lang w:val="en-GB"/>
        </w:rPr>
        <w:t>s</w:t>
      </w:r>
      <w:r w:rsidR="00E43B0D" w:rsidRPr="00C84580">
        <w:rPr>
          <w:lang w:val="en-GB"/>
        </w:rPr>
        <w:t>; and</w:t>
      </w:r>
    </w:p>
    <w:p w14:paraId="462F2618" w14:textId="1D8E02B6" w:rsidR="00E43B0D" w:rsidRPr="00C84580" w:rsidRDefault="00E43B0D" w:rsidP="002D11F9">
      <w:pPr>
        <w:numPr>
          <w:ilvl w:val="0"/>
          <w:numId w:val="5"/>
        </w:numPr>
        <w:spacing w:line="240" w:lineRule="auto"/>
        <w:jc w:val="both"/>
        <w:rPr>
          <w:lang w:val="en-GB"/>
        </w:rPr>
      </w:pPr>
      <w:r w:rsidRPr="00C84580">
        <w:rPr>
          <w:lang w:val="en-GB"/>
        </w:rPr>
        <w:t xml:space="preserve">Does not compromise the integrity or credibility of the assessment, for the </w:t>
      </w:r>
      <w:r w:rsidR="001E0394">
        <w:rPr>
          <w:lang w:val="en-GB"/>
        </w:rPr>
        <w:t>Apprentice</w:t>
      </w:r>
      <w:r w:rsidRPr="00C84580">
        <w:rPr>
          <w:lang w:val="en-GB"/>
        </w:rPr>
        <w:t xml:space="preserve"> concerned or for other </w:t>
      </w:r>
      <w:r w:rsidR="001E0394">
        <w:rPr>
          <w:lang w:val="en-GB"/>
        </w:rPr>
        <w:t>Apprentice</w:t>
      </w:r>
      <w:r w:rsidR="008D0B51" w:rsidRPr="00C84580">
        <w:rPr>
          <w:lang w:val="en-GB"/>
        </w:rPr>
        <w:t>s</w:t>
      </w:r>
    </w:p>
    <w:p w14:paraId="72F632FF" w14:textId="77777777" w:rsidR="00B43B19" w:rsidRPr="00C84580" w:rsidRDefault="00E43B0D" w:rsidP="002D11F9">
      <w:pPr>
        <w:spacing w:line="240" w:lineRule="auto"/>
        <w:jc w:val="both"/>
        <w:rPr>
          <w:lang w:val="en-GB"/>
        </w:rPr>
      </w:pPr>
      <w:r w:rsidRPr="00C84580">
        <w:rPr>
          <w:lang w:val="en-GB"/>
        </w:rPr>
        <w:t>And that we can ensure:</w:t>
      </w:r>
    </w:p>
    <w:p w14:paraId="62CA8D52" w14:textId="77777777" w:rsidR="00B43B19" w:rsidRPr="00C84580" w:rsidRDefault="00B43B19" w:rsidP="002D11F9">
      <w:pPr>
        <w:numPr>
          <w:ilvl w:val="0"/>
          <w:numId w:val="5"/>
        </w:numPr>
        <w:spacing w:line="240" w:lineRule="auto"/>
        <w:jc w:val="both"/>
        <w:rPr>
          <w:lang w:val="en-GB"/>
        </w:rPr>
      </w:pPr>
      <w:r w:rsidRPr="00C84580">
        <w:rPr>
          <w:lang w:val="en-GB"/>
        </w:rPr>
        <w:t>Ensure the provision of supporting evidence is sufficient, valid and reliable</w:t>
      </w:r>
      <w:r w:rsidR="00E43B0D" w:rsidRPr="00C84580">
        <w:rPr>
          <w:lang w:val="en-GB"/>
        </w:rPr>
        <w:t>; and</w:t>
      </w:r>
    </w:p>
    <w:p w14:paraId="4641C1A4" w14:textId="77777777" w:rsidR="00B43B19" w:rsidRPr="00C84580" w:rsidRDefault="00B43B19" w:rsidP="002D11F9">
      <w:pPr>
        <w:numPr>
          <w:ilvl w:val="0"/>
          <w:numId w:val="5"/>
        </w:numPr>
        <w:spacing w:line="240" w:lineRule="auto"/>
        <w:jc w:val="both"/>
        <w:rPr>
          <w:lang w:val="en-GB"/>
        </w:rPr>
      </w:pPr>
      <w:r w:rsidRPr="00C84580">
        <w:rPr>
          <w:lang w:val="en-GB"/>
        </w:rPr>
        <w:t>Are clearly tracked for audit purposes, with all supporting documentation where appropriate</w:t>
      </w:r>
    </w:p>
    <w:p w14:paraId="69B38EF8" w14:textId="73AF47D5" w:rsidR="00B62946" w:rsidRPr="00C84580" w:rsidRDefault="00B62946" w:rsidP="002D11F9">
      <w:pPr>
        <w:spacing w:line="240" w:lineRule="auto"/>
        <w:jc w:val="both"/>
        <w:rPr>
          <w:lang w:val="en-GB"/>
        </w:rPr>
      </w:pPr>
      <w:r w:rsidRPr="00C84580">
        <w:rPr>
          <w:lang w:val="en-GB"/>
        </w:rPr>
        <w:t xml:space="preserve">Any support from support workers, scribes, interpreters must ensure that they only apply the service they have been recruited for. They must not give any factual help or offer suggestions or advice which would be seen as giving an unfair advantage to the </w:t>
      </w:r>
      <w:r w:rsidR="001E0394">
        <w:rPr>
          <w:lang w:val="en-GB"/>
        </w:rPr>
        <w:t>Apprentice</w:t>
      </w:r>
      <w:r w:rsidRPr="00C84580">
        <w:rPr>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3698"/>
        <w:gridCol w:w="5737"/>
      </w:tblGrid>
      <w:tr w:rsidR="00C20BCE" w:rsidRPr="00C84580" w14:paraId="157D0325" w14:textId="77777777" w:rsidTr="2C0F1A8F">
        <w:tc>
          <w:tcPr>
            <w:tcW w:w="532" w:type="dxa"/>
            <w:shd w:val="clear" w:color="auto" w:fill="auto"/>
          </w:tcPr>
          <w:p w14:paraId="44FB30F8" w14:textId="77777777" w:rsidR="00C20BCE" w:rsidRPr="00C84580" w:rsidRDefault="00C20BCE" w:rsidP="00905E30">
            <w:pPr>
              <w:spacing w:line="240" w:lineRule="auto"/>
              <w:rPr>
                <w:rFonts w:cs="Calibri"/>
                <w:lang w:val="en-GB"/>
              </w:rPr>
            </w:pPr>
          </w:p>
        </w:tc>
        <w:tc>
          <w:tcPr>
            <w:tcW w:w="3971" w:type="dxa"/>
            <w:shd w:val="clear" w:color="auto" w:fill="BFBFBF" w:themeFill="background1" w:themeFillShade="BF"/>
          </w:tcPr>
          <w:p w14:paraId="7C1CA220" w14:textId="77777777" w:rsidR="00C20BCE" w:rsidRPr="00C84580" w:rsidRDefault="00C20BCE" w:rsidP="00905E30">
            <w:pPr>
              <w:spacing w:line="240" w:lineRule="auto"/>
              <w:rPr>
                <w:rFonts w:cs="Calibri"/>
                <w:lang w:val="en-GB"/>
              </w:rPr>
            </w:pPr>
            <w:r w:rsidRPr="00C84580">
              <w:rPr>
                <w:rFonts w:cs="Calibri"/>
                <w:b/>
                <w:bCs/>
                <w:lang w:val="en-GB"/>
              </w:rPr>
              <w:t>REASONABLE ADJUSTMENT</w:t>
            </w:r>
          </w:p>
        </w:tc>
        <w:tc>
          <w:tcPr>
            <w:tcW w:w="6513" w:type="dxa"/>
            <w:shd w:val="clear" w:color="auto" w:fill="BFBFBF" w:themeFill="background1" w:themeFillShade="BF"/>
          </w:tcPr>
          <w:p w14:paraId="53E823B0" w14:textId="77777777" w:rsidR="00C20BCE" w:rsidRPr="00C84580" w:rsidRDefault="00C20BCE" w:rsidP="7BE0017A">
            <w:pPr>
              <w:spacing w:line="240" w:lineRule="auto"/>
              <w:rPr>
                <w:rFonts w:cs="Calibri"/>
                <w:b/>
                <w:bCs/>
                <w:lang w:val="en-GB"/>
              </w:rPr>
            </w:pPr>
            <w:r w:rsidRPr="00C84580">
              <w:rPr>
                <w:rFonts w:cs="Calibri"/>
                <w:b/>
                <w:bCs/>
                <w:lang w:val="en-GB"/>
              </w:rPr>
              <w:t>EXPLANATION</w:t>
            </w:r>
          </w:p>
        </w:tc>
      </w:tr>
      <w:tr w:rsidR="00C20BCE" w:rsidRPr="00C84580" w14:paraId="5B1D7D9D" w14:textId="77777777" w:rsidTr="2C0F1A8F">
        <w:tc>
          <w:tcPr>
            <w:tcW w:w="532" w:type="dxa"/>
            <w:shd w:val="clear" w:color="auto" w:fill="auto"/>
          </w:tcPr>
          <w:p w14:paraId="06B67560" w14:textId="77777777" w:rsidR="00C20BCE" w:rsidRPr="00C84580" w:rsidRDefault="00C20BCE" w:rsidP="00905E30">
            <w:pPr>
              <w:spacing w:line="240" w:lineRule="auto"/>
              <w:rPr>
                <w:rFonts w:cs="Calibri"/>
                <w:lang w:val="en-GB"/>
              </w:rPr>
            </w:pPr>
            <w:r w:rsidRPr="00C84580">
              <w:rPr>
                <w:rFonts w:cs="Calibri"/>
                <w:lang w:val="en-GB"/>
              </w:rPr>
              <w:t>1.</w:t>
            </w:r>
          </w:p>
        </w:tc>
        <w:tc>
          <w:tcPr>
            <w:tcW w:w="3971" w:type="dxa"/>
            <w:shd w:val="clear" w:color="auto" w:fill="auto"/>
          </w:tcPr>
          <w:p w14:paraId="4BEC4280" w14:textId="77777777" w:rsidR="00C20BCE" w:rsidRPr="00C84580" w:rsidRDefault="00C20BCE" w:rsidP="00905E30">
            <w:pPr>
              <w:spacing w:line="240" w:lineRule="auto"/>
              <w:rPr>
                <w:rFonts w:cs="Calibri"/>
                <w:lang w:val="en-GB"/>
              </w:rPr>
            </w:pPr>
            <w:r w:rsidRPr="00C84580">
              <w:rPr>
                <w:rFonts w:cs="Calibri"/>
                <w:lang w:val="en-GB"/>
              </w:rPr>
              <w:t>Extra time allowance</w:t>
            </w:r>
          </w:p>
        </w:tc>
        <w:tc>
          <w:tcPr>
            <w:tcW w:w="6513" w:type="dxa"/>
          </w:tcPr>
          <w:p w14:paraId="03E271D0" w14:textId="710ADF36" w:rsidR="00C20BCE" w:rsidRPr="00C84580" w:rsidRDefault="004E376C" w:rsidP="00905E30">
            <w:pPr>
              <w:spacing w:line="240" w:lineRule="auto"/>
              <w:rPr>
                <w:rFonts w:cs="Calibri"/>
                <w:lang w:val="en-GB"/>
              </w:rPr>
            </w:pPr>
            <w:r w:rsidRPr="00C84580">
              <w:rPr>
                <w:rFonts w:cs="Calibri"/>
                <w:lang w:val="en-GB"/>
              </w:rPr>
              <w:t xml:space="preserve">Extra time will be permitted, as appropriate to each </w:t>
            </w:r>
            <w:r w:rsidR="001E0394">
              <w:rPr>
                <w:rFonts w:cs="Calibri"/>
                <w:lang w:val="en-GB"/>
              </w:rPr>
              <w:t>Apprentice</w:t>
            </w:r>
            <w:r w:rsidRPr="00C84580">
              <w:rPr>
                <w:rFonts w:cs="Calibri"/>
                <w:lang w:val="en-GB"/>
              </w:rPr>
              <w:t xml:space="preserve">, in line with this document ensuring that they are not disadvantaged in relation to other </w:t>
            </w:r>
            <w:r w:rsidR="001E0394">
              <w:rPr>
                <w:rFonts w:cs="Calibri"/>
                <w:lang w:val="en-GB"/>
              </w:rPr>
              <w:t>apprentice</w:t>
            </w:r>
            <w:r w:rsidR="008D0B51" w:rsidRPr="00C84580">
              <w:rPr>
                <w:rFonts w:cs="Calibri"/>
                <w:lang w:val="en-GB"/>
              </w:rPr>
              <w:t>s</w:t>
            </w:r>
            <w:r w:rsidRPr="00C84580">
              <w:rPr>
                <w:rFonts w:cs="Calibri"/>
                <w:lang w:val="en-GB"/>
              </w:rPr>
              <w:t>.</w:t>
            </w:r>
          </w:p>
          <w:p w14:paraId="6685BB4B" w14:textId="38442BE3" w:rsidR="004E376C" w:rsidRPr="00C84580" w:rsidRDefault="7B02FA3D" w:rsidP="00905E30">
            <w:pPr>
              <w:spacing w:line="240" w:lineRule="auto"/>
              <w:rPr>
                <w:rFonts w:cs="Calibri"/>
                <w:lang w:val="en-GB"/>
              </w:rPr>
            </w:pPr>
            <w:r w:rsidRPr="2C0F1A8F">
              <w:rPr>
                <w:rFonts w:cs="Calibri"/>
                <w:lang w:val="en-GB"/>
              </w:rPr>
              <w:t xml:space="preserve">The standard time extension for assessments is 25% if </w:t>
            </w:r>
            <w:proofErr w:type="spellStart"/>
            <w:proofErr w:type="gramStart"/>
            <w:r w:rsidR="739B2312" w:rsidRPr="2C0F1A8F">
              <w:rPr>
                <w:rFonts w:cs="Calibri"/>
                <w:lang w:val="en-GB"/>
              </w:rPr>
              <w:t>a</w:t>
            </w:r>
            <w:proofErr w:type="spellEnd"/>
            <w:proofErr w:type="gramEnd"/>
            <w:r w:rsidRPr="2C0F1A8F">
              <w:rPr>
                <w:rFonts w:cs="Calibri"/>
                <w:lang w:val="en-GB"/>
              </w:rPr>
              <w:t xml:space="preserve"> </w:t>
            </w:r>
            <w:r w:rsidR="001E0394">
              <w:rPr>
                <w:rFonts w:cs="Calibri"/>
                <w:lang w:val="en-GB"/>
              </w:rPr>
              <w:t>Apprentice</w:t>
            </w:r>
            <w:r w:rsidRPr="2C0F1A8F">
              <w:rPr>
                <w:rFonts w:cs="Calibri"/>
                <w:lang w:val="en-GB"/>
              </w:rPr>
              <w:t xml:space="preserve"> has a disability or is not able to take the assessment in their official or native language.</w:t>
            </w:r>
          </w:p>
          <w:p w14:paraId="7D4C76BF" w14:textId="77777777" w:rsidR="004E376C" w:rsidRPr="00C84580" w:rsidRDefault="004E376C" w:rsidP="00905E30">
            <w:pPr>
              <w:spacing w:line="240" w:lineRule="auto"/>
              <w:rPr>
                <w:rFonts w:cs="Calibri"/>
                <w:lang w:val="en-GB"/>
              </w:rPr>
            </w:pPr>
            <w:r w:rsidRPr="00C84580">
              <w:rPr>
                <w:rFonts w:cs="Calibri"/>
                <w:lang w:val="en-GB"/>
              </w:rPr>
              <w:t>Any more than 25%, up to 100%, can be considered if requested by an appropriate professional.</w:t>
            </w:r>
          </w:p>
        </w:tc>
      </w:tr>
      <w:tr w:rsidR="00C20BCE" w:rsidRPr="00C84580" w14:paraId="75541640" w14:textId="77777777" w:rsidTr="2C0F1A8F">
        <w:tc>
          <w:tcPr>
            <w:tcW w:w="532" w:type="dxa"/>
            <w:shd w:val="clear" w:color="auto" w:fill="F2F2F2" w:themeFill="background1" w:themeFillShade="F2"/>
          </w:tcPr>
          <w:p w14:paraId="01BF37A6" w14:textId="77777777" w:rsidR="00C20BCE" w:rsidRPr="00C84580" w:rsidRDefault="00C20BCE" w:rsidP="00905E30">
            <w:pPr>
              <w:spacing w:line="240" w:lineRule="auto"/>
              <w:rPr>
                <w:rFonts w:cs="Calibri"/>
                <w:lang w:val="en-GB"/>
              </w:rPr>
            </w:pPr>
            <w:r w:rsidRPr="00C84580">
              <w:rPr>
                <w:rFonts w:cs="Calibri"/>
                <w:lang w:val="en-GB"/>
              </w:rPr>
              <w:t>2.</w:t>
            </w:r>
          </w:p>
        </w:tc>
        <w:tc>
          <w:tcPr>
            <w:tcW w:w="3971" w:type="dxa"/>
            <w:shd w:val="clear" w:color="auto" w:fill="F2F2F2" w:themeFill="background1" w:themeFillShade="F2"/>
          </w:tcPr>
          <w:p w14:paraId="4095622E" w14:textId="77777777" w:rsidR="00C20BCE" w:rsidRPr="00C84580" w:rsidRDefault="00C20BCE" w:rsidP="00905E30">
            <w:pPr>
              <w:spacing w:line="240" w:lineRule="auto"/>
              <w:rPr>
                <w:rFonts w:cs="Calibri"/>
                <w:lang w:val="en-GB"/>
              </w:rPr>
            </w:pPr>
            <w:r w:rsidRPr="00C84580">
              <w:rPr>
                <w:rFonts w:cs="Calibri"/>
                <w:lang w:val="en-GB"/>
              </w:rPr>
              <w:t>Scribe</w:t>
            </w:r>
          </w:p>
        </w:tc>
        <w:tc>
          <w:tcPr>
            <w:tcW w:w="6513" w:type="dxa"/>
            <w:shd w:val="clear" w:color="auto" w:fill="F2F2F2" w:themeFill="background1" w:themeFillShade="F2"/>
          </w:tcPr>
          <w:p w14:paraId="7394EDEC" w14:textId="05DC5093" w:rsidR="00C20BCE" w:rsidRPr="00C84580" w:rsidRDefault="00B62946" w:rsidP="00905E30">
            <w:pPr>
              <w:spacing w:line="240" w:lineRule="auto"/>
              <w:rPr>
                <w:rFonts w:cs="Calibri"/>
                <w:lang w:val="en-GB"/>
              </w:rPr>
            </w:pPr>
            <w:proofErr w:type="gramStart"/>
            <w:r w:rsidRPr="00C84580">
              <w:rPr>
                <w:rFonts w:cs="Calibri"/>
                <w:lang w:val="en-GB"/>
              </w:rPr>
              <w:t>A</w:t>
            </w:r>
            <w:proofErr w:type="gramEnd"/>
            <w:r w:rsidRPr="00C84580">
              <w:rPr>
                <w:rFonts w:cs="Calibri"/>
                <w:lang w:val="en-GB"/>
              </w:rPr>
              <w:t xml:space="preserve"> </w:t>
            </w:r>
            <w:r w:rsidR="001E0394">
              <w:rPr>
                <w:rFonts w:cs="Calibri"/>
                <w:lang w:val="en-GB"/>
              </w:rPr>
              <w:t>Apprentice</w:t>
            </w:r>
            <w:r w:rsidRPr="00C84580">
              <w:rPr>
                <w:rFonts w:cs="Calibri"/>
                <w:lang w:val="en-GB"/>
              </w:rPr>
              <w:t xml:space="preserve"> can request a scribe if they have limitations with writing down answers, such as a physical or visual impairment or a specific learning difficulty. The scribe’s role will be to write down any answers exactly as directed.</w:t>
            </w:r>
          </w:p>
        </w:tc>
      </w:tr>
      <w:tr w:rsidR="00C20BCE" w:rsidRPr="00C84580" w14:paraId="37C584EB" w14:textId="77777777" w:rsidTr="2C0F1A8F">
        <w:tc>
          <w:tcPr>
            <w:tcW w:w="532" w:type="dxa"/>
            <w:shd w:val="clear" w:color="auto" w:fill="auto"/>
          </w:tcPr>
          <w:p w14:paraId="407EEA5D" w14:textId="77777777" w:rsidR="00C20BCE" w:rsidRPr="00C84580" w:rsidRDefault="00C20BCE" w:rsidP="00905E30">
            <w:pPr>
              <w:spacing w:line="240" w:lineRule="auto"/>
              <w:rPr>
                <w:rFonts w:cs="Calibri"/>
                <w:lang w:val="en-GB"/>
              </w:rPr>
            </w:pPr>
            <w:r w:rsidRPr="00C84580">
              <w:rPr>
                <w:rFonts w:cs="Calibri"/>
                <w:lang w:val="en-GB"/>
              </w:rPr>
              <w:t>3.</w:t>
            </w:r>
          </w:p>
        </w:tc>
        <w:tc>
          <w:tcPr>
            <w:tcW w:w="3971" w:type="dxa"/>
            <w:shd w:val="clear" w:color="auto" w:fill="auto"/>
          </w:tcPr>
          <w:p w14:paraId="11D39791" w14:textId="77777777" w:rsidR="00C20BCE" w:rsidRPr="00C84580" w:rsidRDefault="00C20BCE" w:rsidP="00905E30">
            <w:pPr>
              <w:spacing w:line="240" w:lineRule="auto"/>
              <w:rPr>
                <w:rFonts w:cs="Calibri"/>
                <w:lang w:val="en-GB"/>
              </w:rPr>
            </w:pPr>
            <w:r w:rsidRPr="00C84580">
              <w:rPr>
                <w:rFonts w:cs="Calibri"/>
                <w:lang w:val="en-GB"/>
              </w:rPr>
              <w:t>Reader</w:t>
            </w:r>
          </w:p>
        </w:tc>
        <w:tc>
          <w:tcPr>
            <w:tcW w:w="6513" w:type="dxa"/>
          </w:tcPr>
          <w:p w14:paraId="59525D25" w14:textId="6972E11B" w:rsidR="00C20BCE" w:rsidRPr="00C84580" w:rsidRDefault="00E12B9B" w:rsidP="00905E30">
            <w:pPr>
              <w:spacing w:line="240" w:lineRule="auto"/>
              <w:rPr>
                <w:rFonts w:cs="Calibri"/>
                <w:lang w:val="en-GB"/>
              </w:rPr>
            </w:pPr>
            <w:proofErr w:type="gramStart"/>
            <w:r w:rsidRPr="00C84580">
              <w:rPr>
                <w:rFonts w:cs="Calibri"/>
                <w:lang w:val="en-GB"/>
              </w:rPr>
              <w:t>A</w:t>
            </w:r>
            <w:proofErr w:type="gramEnd"/>
            <w:r w:rsidRPr="00C84580">
              <w:rPr>
                <w:rFonts w:cs="Calibri"/>
                <w:lang w:val="en-GB"/>
              </w:rPr>
              <w:t xml:space="preserve"> </w:t>
            </w:r>
            <w:r w:rsidR="001E0394">
              <w:rPr>
                <w:rFonts w:cs="Calibri"/>
                <w:lang w:val="en-GB"/>
              </w:rPr>
              <w:t>Apprentice</w:t>
            </w:r>
            <w:r w:rsidRPr="00C84580">
              <w:rPr>
                <w:rFonts w:cs="Calibri"/>
                <w:lang w:val="en-GB"/>
              </w:rPr>
              <w:t xml:space="preserve"> can request a reader if they have a visual impairment or specific learning difficulties which would benefit from the support of a reader.</w:t>
            </w:r>
            <w:r w:rsidR="00213A2C" w:rsidRPr="00C84580">
              <w:rPr>
                <w:rFonts w:cs="Calibri"/>
                <w:lang w:val="en-GB"/>
              </w:rPr>
              <w:t xml:space="preserve"> They will be able to read all or any part of the assessment, instructions, questions, to the </w:t>
            </w:r>
            <w:r w:rsidR="001E0394">
              <w:rPr>
                <w:rFonts w:cs="Calibri"/>
                <w:lang w:val="en-GB"/>
              </w:rPr>
              <w:t>Apprentice</w:t>
            </w:r>
            <w:r w:rsidR="00213A2C" w:rsidRPr="00C84580">
              <w:rPr>
                <w:rFonts w:cs="Calibri"/>
                <w:lang w:val="en-GB"/>
              </w:rPr>
              <w:t xml:space="preserve">. </w:t>
            </w:r>
          </w:p>
        </w:tc>
      </w:tr>
      <w:tr w:rsidR="00C20BCE" w:rsidRPr="00C84580" w14:paraId="3373E9FA" w14:textId="77777777" w:rsidTr="2C0F1A8F">
        <w:tc>
          <w:tcPr>
            <w:tcW w:w="532" w:type="dxa"/>
            <w:shd w:val="clear" w:color="auto" w:fill="F2F2F2" w:themeFill="background1" w:themeFillShade="F2"/>
          </w:tcPr>
          <w:p w14:paraId="19BF4E49" w14:textId="77777777" w:rsidR="00C20BCE" w:rsidRPr="00C84580" w:rsidRDefault="00C20BCE" w:rsidP="00905E30">
            <w:pPr>
              <w:spacing w:line="240" w:lineRule="auto"/>
              <w:rPr>
                <w:rFonts w:cs="Calibri"/>
                <w:lang w:val="en-GB"/>
              </w:rPr>
            </w:pPr>
            <w:r w:rsidRPr="00C84580">
              <w:rPr>
                <w:rFonts w:cs="Calibri"/>
                <w:lang w:val="en-GB"/>
              </w:rPr>
              <w:t>4.</w:t>
            </w:r>
          </w:p>
        </w:tc>
        <w:tc>
          <w:tcPr>
            <w:tcW w:w="3971" w:type="dxa"/>
            <w:shd w:val="clear" w:color="auto" w:fill="F2F2F2" w:themeFill="background1" w:themeFillShade="F2"/>
          </w:tcPr>
          <w:p w14:paraId="4CDEAC20" w14:textId="77777777" w:rsidR="00C20BCE" w:rsidRPr="00C84580" w:rsidRDefault="00C20BCE" w:rsidP="00905E30">
            <w:pPr>
              <w:spacing w:line="240" w:lineRule="auto"/>
              <w:rPr>
                <w:rFonts w:cs="Calibri"/>
                <w:lang w:val="en-GB"/>
              </w:rPr>
            </w:pPr>
            <w:r w:rsidRPr="00C84580">
              <w:rPr>
                <w:rFonts w:cs="Calibri"/>
                <w:lang w:val="en-GB"/>
              </w:rPr>
              <w:t>Personal Support Worker in attendance</w:t>
            </w:r>
          </w:p>
        </w:tc>
        <w:tc>
          <w:tcPr>
            <w:tcW w:w="6513" w:type="dxa"/>
            <w:shd w:val="clear" w:color="auto" w:fill="F2F2F2" w:themeFill="background1" w:themeFillShade="F2"/>
          </w:tcPr>
          <w:p w14:paraId="13F841C0" w14:textId="7233CB50" w:rsidR="00C20BCE" w:rsidRPr="00C84580" w:rsidRDefault="004E376C" w:rsidP="00905E30">
            <w:pPr>
              <w:spacing w:line="240" w:lineRule="auto"/>
              <w:rPr>
                <w:rFonts w:cs="Calibri"/>
                <w:lang w:val="en-GB"/>
              </w:rPr>
            </w:pPr>
            <w:proofErr w:type="gramStart"/>
            <w:r w:rsidRPr="00C84580">
              <w:rPr>
                <w:rFonts w:cs="Calibri"/>
                <w:lang w:val="en-GB"/>
              </w:rPr>
              <w:t>A</w:t>
            </w:r>
            <w:proofErr w:type="gramEnd"/>
            <w:r w:rsidRPr="00C84580">
              <w:rPr>
                <w:rFonts w:cs="Calibri"/>
                <w:lang w:val="en-GB"/>
              </w:rPr>
              <w:t xml:space="preserve"> </w:t>
            </w:r>
            <w:r w:rsidR="001E0394">
              <w:rPr>
                <w:rFonts w:cs="Calibri"/>
                <w:lang w:val="en-GB"/>
              </w:rPr>
              <w:t>Apprentice</w:t>
            </w:r>
            <w:r w:rsidR="00FB0806" w:rsidRPr="00C84580">
              <w:rPr>
                <w:rFonts w:cs="Calibri"/>
                <w:lang w:val="en-GB"/>
              </w:rPr>
              <w:t xml:space="preserve"> can request the support of a PSW if they need someone to help with personal care / assistance during the </w:t>
            </w:r>
            <w:r w:rsidR="00FB0806" w:rsidRPr="00C84580">
              <w:rPr>
                <w:rFonts w:cs="Calibri"/>
                <w:lang w:val="en-GB"/>
              </w:rPr>
              <w:lastRenderedPageBreak/>
              <w:t xml:space="preserve">assessment. This is their sole </w:t>
            </w:r>
            <w:r w:rsidR="00213A2C" w:rsidRPr="00C84580">
              <w:rPr>
                <w:rFonts w:cs="Calibri"/>
                <w:lang w:val="en-GB"/>
              </w:rPr>
              <w:t>remit;</w:t>
            </w:r>
            <w:r w:rsidR="00FB0806" w:rsidRPr="00C84580">
              <w:rPr>
                <w:rFonts w:cs="Calibri"/>
                <w:lang w:val="en-GB"/>
              </w:rPr>
              <w:t xml:space="preserve"> they are not allowed to actively engage in the assessment criteria.</w:t>
            </w:r>
          </w:p>
        </w:tc>
      </w:tr>
      <w:tr w:rsidR="00C20BCE" w:rsidRPr="00C84580" w14:paraId="60BF44C9" w14:textId="77777777" w:rsidTr="2C0F1A8F">
        <w:tc>
          <w:tcPr>
            <w:tcW w:w="532" w:type="dxa"/>
            <w:shd w:val="clear" w:color="auto" w:fill="auto"/>
          </w:tcPr>
          <w:p w14:paraId="60079244" w14:textId="77777777" w:rsidR="00C20BCE" w:rsidRPr="00C84580" w:rsidRDefault="00C20BCE" w:rsidP="00905E30">
            <w:pPr>
              <w:spacing w:line="240" w:lineRule="auto"/>
              <w:rPr>
                <w:rFonts w:cs="Calibri"/>
                <w:lang w:val="en-GB"/>
              </w:rPr>
            </w:pPr>
            <w:r w:rsidRPr="00C84580">
              <w:rPr>
                <w:rFonts w:cs="Calibri"/>
                <w:lang w:val="en-GB"/>
              </w:rPr>
              <w:lastRenderedPageBreak/>
              <w:t>5.</w:t>
            </w:r>
          </w:p>
        </w:tc>
        <w:tc>
          <w:tcPr>
            <w:tcW w:w="3971" w:type="dxa"/>
            <w:shd w:val="clear" w:color="auto" w:fill="auto"/>
          </w:tcPr>
          <w:p w14:paraId="67206CB8" w14:textId="77777777" w:rsidR="00C20BCE" w:rsidRPr="00C84580" w:rsidRDefault="00C20BCE" w:rsidP="00905E30">
            <w:pPr>
              <w:spacing w:line="240" w:lineRule="auto"/>
              <w:rPr>
                <w:rFonts w:cs="Calibri"/>
                <w:lang w:val="en-GB"/>
              </w:rPr>
            </w:pPr>
            <w:r w:rsidRPr="00C84580">
              <w:rPr>
                <w:rFonts w:cs="Calibri"/>
                <w:lang w:val="en-GB"/>
              </w:rPr>
              <w:t>Time rest breaks</w:t>
            </w:r>
          </w:p>
        </w:tc>
        <w:tc>
          <w:tcPr>
            <w:tcW w:w="6513" w:type="dxa"/>
          </w:tcPr>
          <w:p w14:paraId="58602107" w14:textId="01207E0C" w:rsidR="00C20BCE" w:rsidRPr="00C84580" w:rsidRDefault="49326A93" w:rsidP="00905E30">
            <w:pPr>
              <w:spacing w:line="240" w:lineRule="auto"/>
              <w:rPr>
                <w:rFonts w:cs="Calibri"/>
                <w:lang w:val="en-GB"/>
              </w:rPr>
            </w:pPr>
            <w:proofErr w:type="gramStart"/>
            <w:r w:rsidRPr="00C84580">
              <w:rPr>
                <w:rFonts w:cs="Calibri"/>
                <w:lang w:val="en-GB"/>
              </w:rPr>
              <w:t>A</w:t>
            </w:r>
            <w:proofErr w:type="gramEnd"/>
            <w:r w:rsidRPr="00C84580">
              <w:rPr>
                <w:rFonts w:cs="Calibri"/>
                <w:lang w:val="en-GB"/>
              </w:rPr>
              <w:t xml:space="preserve"> </w:t>
            </w:r>
            <w:r w:rsidR="001E0394">
              <w:rPr>
                <w:rFonts w:cs="Calibri"/>
                <w:lang w:val="en-GB"/>
              </w:rPr>
              <w:t>Apprentice</w:t>
            </w:r>
            <w:r w:rsidRPr="00C84580">
              <w:rPr>
                <w:rFonts w:cs="Calibri"/>
                <w:lang w:val="en-GB"/>
              </w:rPr>
              <w:t xml:space="preserve"> can request a rest break if they suffer from fatigue, physical or mental disabilities or for religious obligations. The rest break will be seen as part of their extra time request and can be taken at any time during the assessment.</w:t>
            </w:r>
          </w:p>
        </w:tc>
      </w:tr>
      <w:tr w:rsidR="00C20BCE" w:rsidRPr="00C84580" w14:paraId="05F29DA5" w14:textId="77777777" w:rsidTr="2C0F1A8F">
        <w:tc>
          <w:tcPr>
            <w:tcW w:w="532" w:type="dxa"/>
            <w:shd w:val="clear" w:color="auto" w:fill="F2F2F2" w:themeFill="background1" w:themeFillShade="F2"/>
          </w:tcPr>
          <w:p w14:paraId="44E9243C" w14:textId="77777777" w:rsidR="00C20BCE" w:rsidRPr="00C84580" w:rsidRDefault="00C20BCE" w:rsidP="00905E30">
            <w:pPr>
              <w:spacing w:line="240" w:lineRule="auto"/>
              <w:rPr>
                <w:rFonts w:cs="Calibri"/>
                <w:lang w:val="en-GB"/>
              </w:rPr>
            </w:pPr>
            <w:r w:rsidRPr="00C84580">
              <w:rPr>
                <w:rFonts w:cs="Calibri"/>
                <w:lang w:val="en-GB"/>
              </w:rPr>
              <w:t>6.</w:t>
            </w:r>
          </w:p>
        </w:tc>
        <w:tc>
          <w:tcPr>
            <w:tcW w:w="3971" w:type="dxa"/>
            <w:shd w:val="clear" w:color="auto" w:fill="F2F2F2" w:themeFill="background1" w:themeFillShade="F2"/>
          </w:tcPr>
          <w:p w14:paraId="44141465" w14:textId="77777777" w:rsidR="00C20BCE" w:rsidRPr="00C84580" w:rsidRDefault="00C20BCE" w:rsidP="00905E30">
            <w:pPr>
              <w:spacing w:line="240" w:lineRule="auto"/>
              <w:rPr>
                <w:rFonts w:cs="Calibri"/>
                <w:lang w:val="en-GB"/>
              </w:rPr>
            </w:pPr>
            <w:r w:rsidRPr="00C84580">
              <w:rPr>
                <w:rFonts w:cs="Calibri"/>
                <w:lang w:val="en-GB"/>
              </w:rPr>
              <w:t>Bathroom breaks</w:t>
            </w:r>
          </w:p>
        </w:tc>
        <w:tc>
          <w:tcPr>
            <w:tcW w:w="6513" w:type="dxa"/>
            <w:shd w:val="clear" w:color="auto" w:fill="F2F2F2" w:themeFill="background1" w:themeFillShade="F2"/>
          </w:tcPr>
          <w:p w14:paraId="686732FC" w14:textId="761C2833" w:rsidR="00C20BCE" w:rsidRPr="00C84580" w:rsidRDefault="00925414" w:rsidP="00905E30">
            <w:pPr>
              <w:spacing w:line="240" w:lineRule="auto"/>
              <w:rPr>
                <w:rFonts w:cs="Calibri"/>
                <w:lang w:val="en-GB"/>
              </w:rPr>
            </w:pPr>
            <w:proofErr w:type="gramStart"/>
            <w:r w:rsidRPr="00C84580">
              <w:rPr>
                <w:rFonts w:cs="Calibri"/>
                <w:lang w:val="en-GB"/>
              </w:rPr>
              <w:t>A</w:t>
            </w:r>
            <w:proofErr w:type="gramEnd"/>
            <w:r w:rsidRPr="00C84580">
              <w:rPr>
                <w:rFonts w:cs="Calibri"/>
                <w:lang w:val="en-GB"/>
              </w:rPr>
              <w:t xml:space="preserve"> </w:t>
            </w:r>
            <w:r w:rsidR="001E0394">
              <w:rPr>
                <w:rFonts w:cs="Calibri"/>
                <w:lang w:val="en-GB"/>
              </w:rPr>
              <w:t>Apprentice</w:t>
            </w:r>
            <w:r w:rsidRPr="00C84580">
              <w:rPr>
                <w:rFonts w:cs="Calibri"/>
                <w:lang w:val="en-GB"/>
              </w:rPr>
              <w:t xml:space="preserve"> may use the toilet during an assessment if essential. They must not take any mobile devices with them and not engage with any third party.</w:t>
            </w:r>
          </w:p>
        </w:tc>
      </w:tr>
      <w:tr w:rsidR="00C20BCE" w:rsidRPr="00C84580" w14:paraId="7086D696" w14:textId="77777777" w:rsidTr="2C0F1A8F">
        <w:tc>
          <w:tcPr>
            <w:tcW w:w="532" w:type="dxa"/>
            <w:shd w:val="clear" w:color="auto" w:fill="auto"/>
          </w:tcPr>
          <w:p w14:paraId="7555861D" w14:textId="77777777" w:rsidR="00C20BCE" w:rsidRPr="00C84580" w:rsidRDefault="00C20BCE" w:rsidP="00905E30">
            <w:pPr>
              <w:spacing w:line="240" w:lineRule="auto"/>
              <w:rPr>
                <w:rFonts w:cs="Calibri"/>
                <w:lang w:val="en-GB"/>
              </w:rPr>
            </w:pPr>
            <w:r w:rsidRPr="00C84580">
              <w:rPr>
                <w:rFonts w:cs="Calibri"/>
                <w:lang w:val="en-GB"/>
              </w:rPr>
              <w:t>7.</w:t>
            </w:r>
          </w:p>
        </w:tc>
        <w:tc>
          <w:tcPr>
            <w:tcW w:w="3971" w:type="dxa"/>
            <w:shd w:val="clear" w:color="auto" w:fill="auto"/>
          </w:tcPr>
          <w:p w14:paraId="04083CD0" w14:textId="77777777" w:rsidR="00C20BCE" w:rsidRPr="00C84580" w:rsidRDefault="00C20BCE" w:rsidP="00905E30">
            <w:pPr>
              <w:spacing w:line="240" w:lineRule="auto"/>
              <w:rPr>
                <w:rFonts w:cs="Calibri"/>
                <w:lang w:val="en-GB"/>
              </w:rPr>
            </w:pPr>
            <w:r w:rsidRPr="00C84580">
              <w:rPr>
                <w:rFonts w:cs="Calibri"/>
                <w:lang w:val="en-GB"/>
              </w:rPr>
              <w:t>Voice explanation</w:t>
            </w:r>
          </w:p>
        </w:tc>
        <w:tc>
          <w:tcPr>
            <w:tcW w:w="6513" w:type="dxa"/>
          </w:tcPr>
          <w:p w14:paraId="76FA858A" w14:textId="5E0BA60B" w:rsidR="00C20BCE" w:rsidRPr="00C84580" w:rsidRDefault="00E8581D" w:rsidP="00905E30">
            <w:pPr>
              <w:spacing w:line="240" w:lineRule="auto"/>
              <w:rPr>
                <w:rFonts w:cs="Calibri"/>
                <w:lang w:val="en-GB"/>
              </w:rPr>
            </w:pPr>
            <w:proofErr w:type="gramStart"/>
            <w:r w:rsidRPr="00C84580">
              <w:rPr>
                <w:rFonts w:cs="Calibri"/>
                <w:lang w:val="en-GB"/>
              </w:rPr>
              <w:t>A</w:t>
            </w:r>
            <w:proofErr w:type="gramEnd"/>
            <w:r w:rsidRPr="00C84580">
              <w:rPr>
                <w:rFonts w:cs="Calibri"/>
                <w:lang w:val="en-GB"/>
              </w:rPr>
              <w:t xml:space="preserve"> </w:t>
            </w:r>
            <w:r w:rsidR="001E0394">
              <w:rPr>
                <w:rFonts w:cs="Calibri"/>
                <w:lang w:val="en-GB"/>
              </w:rPr>
              <w:t>Apprentice</w:t>
            </w:r>
            <w:r w:rsidRPr="00C84580">
              <w:rPr>
                <w:rFonts w:cs="Calibri"/>
                <w:lang w:val="en-GB"/>
              </w:rPr>
              <w:t xml:space="preserve"> can request someone to read questions</w:t>
            </w:r>
            <w:r w:rsidR="00F874E5" w:rsidRPr="00C84580">
              <w:rPr>
                <w:rFonts w:cs="Calibri"/>
                <w:lang w:val="en-GB"/>
              </w:rPr>
              <w:t>.</w:t>
            </w:r>
          </w:p>
        </w:tc>
      </w:tr>
      <w:tr w:rsidR="00C20BCE" w:rsidRPr="00C84580" w14:paraId="704EA7BA" w14:textId="77777777" w:rsidTr="2C0F1A8F">
        <w:tc>
          <w:tcPr>
            <w:tcW w:w="532" w:type="dxa"/>
            <w:shd w:val="clear" w:color="auto" w:fill="F2F2F2" w:themeFill="background1" w:themeFillShade="F2"/>
          </w:tcPr>
          <w:p w14:paraId="00B4D449" w14:textId="77777777" w:rsidR="00C20BCE" w:rsidRPr="00C84580" w:rsidRDefault="00C20BCE" w:rsidP="00905E30">
            <w:pPr>
              <w:spacing w:line="240" w:lineRule="auto"/>
              <w:rPr>
                <w:rFonts w:cs="Calibri"/>
                <w:lang w:val="en-GB"/>
              </w:rPr>
            </w:pPr>
            <w:r w:rsidRPr="00C84580">
              <w:rPr>
                <w:rFonts w:cs="Calibri"/>
                <w:lang w:val="en-GB"/>
              </w:rPr>
              <w:t>8.</w:t>
            </w:r>
          </w:p>
        </w:tc>
        <w:tc>
          <w:tcPr>
            <w:tcW w:w="3971" w:type="dxa"/>
            <w:shd w:val="clear" w:color="auto" w:fill="F2F2F2" w:themeFill="background1" w:themeFillShade="F2"/>
          </w:tcPr>
          <w:p w14:paraId="63CB5742" w14:textId="77777777" w:rsidR="00C20BCE" w:rsidRPr="00C84580" w:rsidRDefault="00C20BCE" w:rsidP="00905E30">
            <w:pPr>
              <w:spacing w:line="240" w:lineRule="auto"/>
              <w:rPr>
                <w:rFonts w:cs="Calibri"/>
                <w:lang w:val="en-GB"/>
              </w:rPr>
            </w:pPr>
            <w:r w:rsidRPr="00C84580">
              <w:rPr>
                <w:rFonts w:cs="Calibri"/>
                <w:lang w:val="en-GB"/>
              </w:rPr>
              <w:t>BSL interpreter and extra time</w:t>
            </w:r>
          </w:p>
        </w:tc>
        <w:tc>
          <w:tcPr>
            <w:tcW w:w="6513" w:type="dxa"/>
            <w:shd w:val="clear" w:color="auto" w:fill="F2F2F2" w:themeFill="background1" w:themeFillShade="F2"/>
          </w:tcPr>
          <w:p w14:paraId="485C8AE9" w14:textId="19B64CA7" w:rsidR="00C20BCE" w:rsidRPr="00C84580" w:rsidRDefault="69462200" w:rsidP="00905E30">
            <w:pPr>
              <w:spacing w:line="240" w:lineRule="auto"/>
              <w:rPr>
                <w:rFonts w:cs="Calibri"/>
                <w:lang w:val="en-GB"/>
              </w:rPr>
            </w:pPr>
            <w:proofErr w:type="gramStart"/>
            <w:r w:rsidRPr="00C84580">
              <w:rPr>
                <w:rFonts w:cs="Calibri"/>
                <w:lang w:val="en-GB"/>
              </w:rPr>
              <w:t>A</w:t>
            </w:r>
            <w:proofErr w:type="gramEnd"/>
            <w:r w:rsidRPr="00C84580">
              <w:rPr>
                <w:rFonts w:cs="Calibri"/>
                <w:lang w:val="en-GB"/>
              </w:rPr>
              <w:t xml:space="preserve"> </w:t>
            </w:r>
            <w:r w:rsidR="001E0394">
              <w:rPr>
                <w:rFonts w:cs="Calibri"/>
                <w:lang w:val="en-GB"/>
              </w:rPr>
              <w:t>Apprentice</w:t>
            </w:r>
            <w:r w:rsidRPr="00C84580">
              <w:rPr>
                <w:rFonts w:cs="Calibri"/>
                <w:lang w:val="en-GB"/>
              </w:rPr>
              <w:t xml:space="preserve"> can request a sign language interpreter if they are hard of hearing to undertake the role of conversing with others on the </w:t>
            </w:r>
            <w:r w:rsidR="001E0394">
              <w:rPr>
                <w:rFonts w:cs="Calibri"/>
                <w:lang w:val="en-GB"/>
              </w:rPr>
              <w:t>Apprentice</w:t>
            </w:r>
            <w:r w:rsidRPr="00C84580">
              <w:rPr>
                <w:rFonts w:cs="Calibri"/>
                <w:lang w:val="en-GB"/>
              </w:rPr>
              <w:t>’s behalf. The interpreter can say a phrase or particular word as well as re-phrasing using sign language or by writing it down.</w:t>
            </w:r>
            <w:r w:rsidR="11B7C930" w:rsidRPr="00C84580">
              <w:rPr>
                <w:rFonts w:cs="Calibri"/>
                <w:lang w:val="en-GB"/>
              </w:rPr>
              <w:t xml:space="preserve"> </w:t>
            </w:r>
          </w:p>
        </w:tc>
      </w:tr>
      <w:tr w:rsidR="00DA4FA6" w:rsidRPr="00C84580" w14:paraId="22104A95" w14:textId="77777777" w:rsidTr="2C0F1A8F">
        <w:tc>
          <w:tcPr>
            <w:tcW w:w="532" w:type="dxa"/>
            <w:shd w:val="clear" w:color="auto" w:fill="auto"/>
          </w:tcPr>
          <w:p w14:paraId="16DADBDD" w14:textId="77777777" w:rsidR="00DA4FA6" w:rsidRPr="00C84580" w:rsidRDefault="00DA4FA6" w:rsidP="00905E30">
            <w:pPr>
              <w:spacing w:line="240" w:lineRule="auto"/>
              <w:rPr>
                <w:rFonts w:cs="Calibri"/>
                <w:lang w:val="en-GB"/>
              </w:rPr>
            </w:pPr>
            <w:r w:rsidRPr="00C84580">
              <w:rPr>
                <w:rFonts w:cs="Calibri"/>
                <w:lang w:val="en-GB"/>
              </w:rPr>
              <w:t>9.</w:t>
            </w:r>
          </w:p>
        </w:tc>
        <w:tc>
          <w:tcPr>
            <w:tcW w:w="3971" w:type="dxa"/>
            <w:shd w:val="clear" w:color="auto" w:fill="auto"/>
          </w:tcPr>
          <w:p w14:paraId="291F9930" w14:textId="77777777" w:rsidR="00DA4FA6" w:rsidRPr="00C84580" w:rsidRDefault="00DA4FA6" w:rsidP="00905E30">
            <w:pPr>
              <w:spacing w:line="240" w:lineRule="auto"/>
              <w:rPr>
                <w:rFonts w:cs="Calibri"/>
                <w:lang w:val="en-GB"/>
              </w:rPr>
            </w:pPr>
            <w:r w:rsidRPr="00C84580">
              <w:rPr>
                <w:rFonts w:cs="Calibri"/>
                <w:lang w:val="en-GB"/>
              </w:rPr>
              <w:t>Assistive technology – voice recognition</w:t>
            </w:r>
          </w:p>
        </w:tc>
        <w:tc>
          <w:tcPr>
            <w:tcW w:w="6513" w:type="dxa"/>
            <w:vMerge w:val="restart"/>
            <w:vAlign w:val="center"/>
          </w:tcPr>
          <w:p w14:paraId="067F694B" w14:textId="0F1BB307" w:rsidR="00DA4FA6" w:rsidRPr="00C84580" w:rsidRDefault="00DA4FA6" w:rsidP="00905E30">
            <w:pPr>
              <w:spacing w:line="240" w:lineRule="auto"/>
              <w:rPr>
                <w:rFonts w:cs="Calibri"/>
                <w:lang w:val="en-GB"/>
              </w:rPr>
            </w:pPr>
            <w:proofErr w:type="gramStart"/>
            <w:r w:rsidRPr="00C84580">
              <w:rPr>
                <w:rFonts w:cs="Calibri"/>
                <w:lang w:val="en-GB"/>
              </w:rPr>
              <w:t>A</w:t>
            </w:r>
            <w:proofErr w:type="gramEnd"/>
            <w:r w:rsidRPr="00C84580">
              <w:rPr>
                <w:rFonts w:cs="Calibri"/>
                <w:lang w:val="en-GB"/>
              </w:rPr>
              <w:t xml:space="preserve"> </w:t>
            </w:r>
            <w:r w:rsidR="001E0394">
              <w:rPr>
                <w:rFonts w:cs="Calibri"/>
                <w:lang w:val="en-GB"/>
              </w:rPr>
              <w:t>Apprentice</w:t>
            </w:r>
            <w:r w:rsidRPr="00C84580">
              <w:rPr>
                <w:rFonts w:cs="Calibri"/>
                <w:lang w:val="en-GB"/>
              </w:rPr>
              <w:t xml:space="preserve"> can request to use adaptive, assistive or access technology which enables them to access computer systems if they have particular needs.</w:t>
            </w:r>
          </w:p>
        </w:tc>
      </w:tr>
      <w:tr w:rsidR="00DA4FA6" w:rsidRPr="00C84580" w14:paraId="629C9136" w14:textId="77777777" w:rsidTr="2C0F1A8F">
        <w:tc>
          <w:tcPr>
            <w:tcW w:w="532" w:type="dxa"/>
            <w:shd w:val="clear" w:color="auto" w:fill="F2F2F2" w:themeFill="background1" w:themeFillShade="F2"/>
          </w:tcPr>
          <w:p w14:paraId="62C0BE59" w14:textId="77777777" w:rsidR="00DA4FA6" w:rsidRPr="00C84580" w:rsidRDefault="00DA4FA6" w:rsidP="00905E30">
            <w:pPr>
              <w:spacing w:line="240" w:lineRule="auto"/>
              <w:rPr>
                <w:rFonts w:cs="Calibri"/>
                <w:lang w:val="en-GB"/>
              </w:rPr>
            </w:pPr>
            <w:r w:rsidRPr="00C84580">
              <w:rPr>
                <w:rFonts w:cs="Calibri"/>
                <w:lang w:val="en-GB"/>
              </w:rPr>
              <w:t>10.</w:t>
            </w:r>
          </w:p>
        </w:tc>
        <w:tc>
          <w:tcPr>
            <w:tcW w:w="3971" w:type="dxa"/>
            <w:shd w:val="clear" w:color="auto" w:fill="F2F2F2" w:themeFill="background1" w:themeFillShade="F2"/>
          </w:tcPr>
          <w:p w14:paraId="433CD7FE" w14:textId="77777777" w:rsidR="00DA4FA6" w:rsidRPr="00C84580" w:rsidRDefault="00DA4FA6" w:rsidP="00905E30">
            <w:pPr>
              <w:spacing w:line="240" w:lineRule="auto"/>
              <w:rPr>
                <w:rFonts w:cs="Calibri"/>
                <w:lang w:val="en-GB"/>
              </w:rPr>
            </w:pPr>
            <w:r w:rsidRPr="00C84580">
              <w:rPr>
                <w:rFonts w:cs="Calibri"/>
                <w:lang w:val="en-GB"/>
              </w:rPr>
              <w:t>Assistive technology – screen reader</w:t>
            </w:r>
          </w:p>
        </w:tc>
        <w:tc>
          <w:tcPr>
            <w:tcW w:w="6513" w:type="dxa"/>
            <w:vMerge/>
          </w:tcPr>
          <w:p w14:paraId="1DA6542E" w14:textId="77777777" w:rsidR="00DA4FA6" w:rsidRPr="00C84580" w:rsidRDefault="00DA4FA6" w:rsidP="00905E30">
            <w:pPr>
              <w:spacing w:line="240" w:lineRule="auto"/>
              <w:rPr>
                <w:rFonts w:cs="Calibri"/>
                <w:lang w:val="en-GB"/>
              </w:rPr>
            </w:pPr>
          </w:p>
        </w:tc>
      </w:tr>
      <w:tr w:rsidR="00DA4FA6" w:rsidRPr="00C84580" w14:paraId="71ACC14A" w14:textId="77777777" w:rsidTr="2C0F1A8F">
        <w:tc>
          <w:tcPr>
            <w:tcW w:w="532" w:type="dxa"/>
            <w:shd w:val="clear" w:color="auto" w:fill="auto"/>
          </w:tcPr>
          <w:p w14:paraId="1A350310" w14:textId="77777777" w:rsidR="00DA4FA6" w:rsidRPr="00C84580" w:rsidRDefault="00DA4FA6" w:rsidP="00905E30">
            <w:pPr>
              <w:spacing w:line="240" w:lineRule="auto"/>
              <w:rPr>
                <w:rFonts w:cs="Calibri"/>
                <w:lang w:val="en-GB"/>
              </w:rPr>
            </w:pPr>
            <w:r w:rsidRPr="00C84580">
              <w:rPr>
                <w:rFonts w:cs="Calibri"/>
                <w:lang w:val="en-GB"/>
              </w:rPr>
              <w:t>11.</w:t>
            </w:r>
          </w:p>
        </w:tc>
        <w:tc>
          <w:tcPr>
            <w:tcW w:w="3971" w:type="dxa"/>
            <w:shd w:val="clear" w:color="auto" w:fill="auto"/>
          </w:tcPr>
          <w:p w14:paraId="325A55C5" w14:textId="77777777" w:rsidR="00DA4FA6" w:rsidRPr="00C84580" w:rsidRDefault="00DA4FA6" w:rsidP="00905E30">
            <w:pPr>
              <w:spacing w:line="240" w:lineRule="auto"/>
              <w:rPr>
                <w:rFonts w:cs="Calibri"/>
                <w:lang w:val="en-GB"/>
              </w:rPr>
            </w:pPr>
            <w:r w:rsidRPr="00C84580">
              <w:rPr>
                <w:rFonts w:cs="Calibri"/>
                <w:lang w:val="en-GB"/>
              </w:rPr>
              <w:t>Assistive technology – text to speech</w:t>
            </w:r>
          </w:p>
        </w:tc>
        <w:tc>
          <w:tcPr>
            <w:tcW w:w="6513" w:type="dxa"/>
            <w:vMerge/>
          </w:tcPr>
          <w:p w14:paraId="3041E394" w14:textId="77777777" w:rsidR="00DA4FA6" w:rsidRPr="00C84580" w:rsidRDefault="00DA4FA6" w:rsidP="00905E30">
            <w:pPr>
              <w:spacing w:line="240" w:lineRule="auto"/>
              <w:rPr>
                <w:rFonts w:cs="Calibri"/>
                <w:lang w:val="en-GB"/>
              </w:rPr>
            </w:pPr>
          </w:p>
        </w:tc>
      </w:tr>
      <w:tr w:rsidR="00C20BCE" w:rsidRPr="00C84580" w14:paraId="1FBE989E" w14:textId="77777777" w:rsidTr="2C0F1A8F">
        <w:tc>
          <w:tcPr>
            <w:tcW w:w="532" w:type="dxa"/>
            <w:shd w:val="clear" w:color="auto" w:fill="F2F2F2" w:themeFill="background1" w:themeFillShade="F2"/>
          </w:tcPr>
          <w:p w14:paraId="64CB183C" w14:textId="77777777" w:rsidR="00C20BCE" w:rsidRPr="00C84580" w:rsidRDefault="00C20BCE" w:rsidP="00905E30">
            <w:pPr>
              <w:spacing w:line="240" w:lineRule="auto"/>
              <w:rPr>
                <w:rFonts w:cs="Calibri"/>
                <w:lang w:val="en-GB"/>
              </w:rPr>
            </w:pPr>
            <w:r w:rsidRPr="00C84580">
              <w:rPr>
                <w:rFonts w:cs="Calibri"/>
                <w:lang w:val="en-GB"/>
              </w:rPr>
              <w:t>12.</w:t>
            </w:r>
          </w:p>
        </w:tc>
        <w:tc>
          <w:tcPr>
            <w:tcW w:w="3971" w:type="dxa"/>
            <w:shd w:val="clear" w:color="auto" w:fill="F2F2F2" w:themeFill="background1" w:themeFillShade="F2"/>
          </w:tcPr>
          <w:p w14:paraId="33CCD113" w14:textId="77777777" w:rsidR="00C20BCE" w:rsidRPr="00C84580" w:rsidRDefault="00C20BCE" w:rsidP="00905E30">
            <w:pPr>
              <w:spacing w:line="240" w:lineRule="auto"/>
              <w:rPr>
                <w:rFonts w:cs="Calibri"/>
                <w:lang w:val="en-GB"/>
              </w:rPr>
            </w:pPr>
            <w:r w:rsidRPr="00C84580">
              <w:rPr>
                <w:rFonts w:cs="Calibri"/>
                <w:lang w:val="en-GB"/>
              </w:rPr>
              <w:t>Flexibility with location</w:t>
            </w:r>
          </w:p>
        </w:tc>
        <w:tc>
          <w:tcPr>
            <w:tcW w:w="6513" w:type="dxa"/>
            <w:shd w:val="clear" w:color="auto" w:fill="F2F2F2" w:themeFill="background1" w:themeFillShade="F2"/>
          </w:tcPr>
          <w:p w14:paraId="3DA5D3D6" w14:textId="54A6FCAE" w:rsidR="00C20BCE" w:rsidRPr="00C84580" w:rsidRDefault="0093136C" w:rsidP="00905E30">
            <w:pPr>
              <w:spacing w:line="240" w:lineRule="auto"/>
              <w:rPr>
                <w:rFonts w:cs="Calibri"/>
                <w:lang w:val="en-GB"/>
              </w:rPr>
            </w:pPr>
            <w:r w:rsidRPr="00C84580">
              <w:rPr>
                <w:rFonts w:cs="Calibri"/>
                <w:lang w:val="en-GB"/>
              </w:rPr>
              <w:t xml:space="preserve">Alternative premises can be sourced if this benefits the </w:t>
            </w:r>
            <w:r w:rsidR="001E0394">
              <w:rPr>
                <w:rFonts w:cs="Calibri"/>
                <w:lang w:val="en-GB"/>
              </w:rPr>
              <w:t>Apprentice</w:t>
            </w:r>
            <w:r w:rsidRPr="00C84580">
              <w:rPr>
                <w:rFonts w:cs="Calibri"/>
                <w:lang w:val="en-GB"/>
              </w:rPr>
              <w:t xml:space="preserve"> due to a physical disability that the original location could not meet.</w:t>
            </w:r>
          </w:p>
        </w:tc>
      </w:tr>
      <w:tr w:rsidR="00C20BCE" w:rsidRPr="00C84580" w14:paraId="392E3391" w14:textId="77777777" w:rsidTr="2C0F1A8F">
        <w:tc>
          <w:tcPr>
            <w:tcW w:w="532" w:type="dxa"/>
            <w:shd w:val="clear" w:color="auto" w:fill="auto"/>
          </w:tcPr>
          <w:p w14:paraId="232DB944" w14:textId="77777777" w:rsidR="00C20BCE" w:rsidRPr="00C84580" w:rsidRDefault="00C20BCE" w:rsidP="00905E30">
            <w:pPr>
              <w:spacing w:line="240" w:lineRule="auto"/>
              <w:rPr>
                <w:rFonts w:cs="Calibri"/>
                <w:lang w:val="en-GB"/>
              </w:rPr>
            </w:pPr>
            <w:r w:rsidRPr="00C84580">
              <w:rPr>
                <w:rFonts w:cs="Calibri"/>
                <w:lang w:val="en-GB"/>
              </w:rPr>
              <w:t>13.</w:t>
            </w:r>
          </w:p>
        </w:tc>
        <w:tc>
          <w:tcPr>
            <w:tcW w:w="3971" w:type="dxa"/>
            <w:shd w:val="clear" w:color="auto" w:fill="auto"/>
          </w:tcPr>
          <w:p w14:paraId="5330A051" w14:textId="77777777" w:rsidR="00C20BCE" w:rsidRPr="00C84580" w:rsidRDefault="00C20BCE" w:rsidP="00905E30">
            <w:pPr>
              <w:spacing w:line="240" w:lineRule="auto"/>
              <w:rPr>
                <w:rFonts w:cs="Calibri"/>
                <w:lang w:val="en-GB"/>
              </w:rPr>
            </w:pPr>
            <w:r w:rsidRPr="00C84580">
              <w:rPr>
                <w:rFonts w:cs="Calibri"/>
                <w:lang w:val="en-GB"/>
              </w:rPr>
              <w:t>Flexibility of time of assessment</w:t>
            </w:r>
          </w:p>
        </w:tc>
        <w:tc>
          <w:tcPr>
            <w:tcW w:w="6513" w:type="dxa"/>
          </w:tcPr>
          <w:p w14:paraId="0FC4CF8C" w14:textId="05BD6483" w:rsidR="00C20BCE" w:rsidRPr="00C84580" w:rsidRDefault="004F06DD" w:rsidP="00905E30">
            <w:pPr>
              <w:spacing w:line="240" w:lineRule="auto"/>
              <w:rPr>
                <w:rFonts w:cs="Calibri"/>
                <w:lang w:val="en-GB"/>
              </w:rPr>
            </w:pPr>
            <w:r w:rsidRPr="00C84580">
              <w:rPr>
                <w:rFonts w:cs="Calibri"/>
                <w:lang w:val="en-GB"/>
              </w:rPr>
              <w:t xml:space="preserve">Assessment times can be any </w:t>
            </w:r>
            <w:r w:rsidR="00753C77" w:rsidRPr="00C84580">
              <w:rPr>
                <w:rFonts w:cs="Calibri"/>
                <w:lang w:val="en-GB"/>
              </w:rPr>
              <w:t xml:space="preserve">time which meets the needs of the </w:t>
            </w:r>
            <w:r w:rsidR="001E0394">
              <w:rPr>
                <w:rFonts w:cs="Calibri"/>
                <w:lang w:val="en-GB"/>
              </w:rPr>
              <w:t>Apprentice</w:t>
            </w:r>
            <w:r w:rsidRPr="00C84580">
              <w:rPr>
                <w:rFonts w:cs="Calibri"/>
                <w:lang w:val="en-GB"/>
              </w:rPr>
              <w:t xml:space="preserve"> between 8:00 – 18:00.</w:t>
            </w:r>
          </w:p>
        </w:tc>
      </w:tr>
      <w:tr w:rsidR="00C20BCE" w:rsidRPr="00C84580" w14:paraId="165A74C4" w14:textId="77777777" w:rsidTr="2C0F1A8F">
        <w:tc>
          <w:tcPr>
            <w:tcW w:w="532" w:type="dxa"/>
            <w:shd w:val="clear" w:color="auto" w:fill="F2F2F2" w:themeFill="background1" w:themeFillShade="F2"/>
          </w:tcPr>
          <w:p w14:paraId="69687851" w14:textId="77777777" w:rsidR="00C20BCE" w:rsidRPr="00C84580" w:rsidRDefault="00C20BCE" w:rsidP="00905E30">
            <w:pPr>
              <w:spacing w:line="240" w:lineRule="auto"/>
              <w:rPr>
                <w:rFonts w:cs="Calibri"/>
                <w:lang w:val="en-GB"/>
              </w:rPr>
            </w:pPr>
            <w:r w:rsidRPr="00C84580">
              <w:rPr>
                <w:rFonts w:cs="Calibri"/>
                <w:lang w:val="en-GB"/>
              </w:rPr>
              <w:t>14.</w:t>
            </w:r>
          </w:p>
        </w:tc>
        <w:tc>
          <w:tcPr>
            <w:tcW w:w="3971" w:type="dxa"/>
            <w:shd w:val="clear" w:color="auto" w:fill="F2F2F2" w:themeFill="background1" w:themeFillShade="F2"/>
          </w:tcPr>
          <w:p w14:paraId="27A58ADC" w14:textId="77777777" w:rsidR="00C20BCE" w:rsidRPr="00C84580" w:rsidRDefault="00C20BCE" w:rsidP="00905E30">
            <w:pPr>
              <w:spacing w:line="240" w:lineRule="auto"/>
              <w:rPr>
                <w:rFonts w:cs="Calibri"/>
                <w:lang w:val="en-GB"/>
              </w:rPr>
            </w:pPr>
            <w:r w:rsidRPr="00C84580">
              <w:rPr>
                <w:rFonts w:cs="Calibri"/>
                <w:lang w:val="en-GB"/>
              </w:rPr>
              <w:t>Flexibility with the method of assessment</w:t>
            </w:r>
          </w:p>
        </w:tc>
        <w:tc>
          <w:tcPr>
            <w:tcW w:w="6513" w:type="dxa"/>
            <w:shd w:val="clear" w:color="auto" w:fill="F2F2F2" w:themeFill="background1" w:themeFillShade="F2"/>
          </w:tcPr>
          <w:p w14:paraId="073B6A9E" w14:textId="20BB9B84" w:rsidR="00C20BCE" w:rsidRPr="00C84580" w:rsidRDefault="00EC6B68" w:rsidP="00905E30">
            <w:pPr>
              <w:spacing w:line="240" w:lineRule="auto"/>
              <w:rPr>
                <w:rFonts w:cs="Calibri"/>
                <w:lang w:val="en-GB"/>
              </w:rPr>
            </w:pPr>
            <w:r w:rsidRPr="00C84580">
              <w:rPr>
                <w:rFonts w:cs="Calibri"/>
                <w:lang w:val="en-GB"/>
              </w:rPr>
              <w:t xml:space="preserve">There are only 2 methods of assessment, knowledge test and professional discussion. There is flexibility with how these can be delivered, but changing one to a different method would be difficult as would bring into question the validity of the assessment and </w:t>
            </w:r>
            <w:r w:rsidR="00497AF6" w:rsidRPr="00C84580">
              <w:rPr>
                <w:rFonts w:cs="Calibri"/>
                <w:lang w:val="en-GB"/>
              </w:rPr>
              <w:t xml:space="preserve">bias towards the </w:t>
            </w:r>
            <w:r w:rsidR="001E0394">
              <w:rPr>
                <w:rFonts w:cs="Calibri"/>
                <w:lang w:val="en-GB"/>
              </w:rPr>
              <w:t>Apprentice</w:t>
            </w:r>
            <w:r w:rsidR="00497AF6" w:rsidRPr="00C84580">
              <w:rPr>
                <w:rFonts w:cs="Calibri"/>
                <w:lang w:val="en-GB"/>
              </w:rPr>
              <w:t xml:space="preserve"> over other </w:t>
            </w:r>
            <w:r w:rsidR="001E0394">
              <w:rPr>
                <w:rFonts w:cs="Calibri"/>
                <w:lang w:val="en-GB"/>
              </w:rPr>
              <w:t>Apprentice</w:t>
            </w:r>
            <w:r w:rsidR="008D0B51" w:rsidRPr="00C84580">
              <w:rPr>
                <w:rFonts w:cs="Calibri"/>
                <w:lang w:val="en-GB"/>
              </w:rPr>
              <w:t>s</w:t>
            </w:r>
            <w:r w:rsidR="00497AF6" w:rsidRPr="00C84580">
              <w:rPr>
                <w:rFonts w:cs="Calibri"/>
                <w:lang w:val="en-GB"/>
              </w:rPr>
              <w:t>.</w:t>
            </w:r>
          </w:p>
        </w:tc>
      </w:tr>
      <w:tr w:rsidR="00C20BCE" w:rsidRPr="00C84580" w14:paraId="622D64A8" w14:textId="77777777" w:rsidTr="2C0F1A8F">
        <w:tc>
          <w:tcPr>
            <w:tcW w:w="532" w:type="dxa"/>
            <w:shd w:val="clear" w:color="auto" w:fill="auto"/>
          </w:tcPr>
          <w:p w14:paraId="28149578" w14:textId="77777777" w:rsidR="00C20BCE" w:rsidRPr="00C84580" w:rsidRDefault="00C20BCE" w:rsidP="00905E30">
            <w:pPr>
              <w:spacing w:line="240" w:lineRule="auto"/>
              <w:rPr>
                <w:rFonts w:cs="Calibri"/>
                <w:lang w:val="en-GB"/>
              </w:rPr>
            </w:pPr>
            <w:r w:rsidRPr="00C84580">
              <w:rPr>
                <w:rFonts w:cs="Calibri"/>
                <w:lang w:val="en-GB"/>
              </w:rPr>
              <w:t>15.</w:t>
            </w:r>
          </w:p>
        </w:tc>
        <w:tc>
          <w:tcPr>
            <w:tcW w:w="3971" w:type="dxa"/>
            <w:shd w:val="clear" w:color="auto" w:fill="auto"/>
          </w:tcPr>
          <w:p w14:paraId="4581F0D9" w14:textId="77777777" w:rsidR="00C20BCE" w:rsidRPr="00C84580" w:rsidRDefault="00C20BCE" w:rsidP="00905E30">
            <w:pPr>
              <w:spacing w:line="240" w:lineRule="auto"/>
              <w:rPr>
                <w:rFonts w:cs="Calibri"/>
                <w:lang w:val="en-GB"/>
              </w:rPr>
            </w:pPr>
            <w:r w:rsidRPr="00C84580">
              <w:rPr>
                <w:rFonts w:cs="Calibri"/>
                <w:lang w:val="en-GB"/>
              </w:rPr>
              <w:t>Pre-recorded evidence via video link</w:t>
            </w:r>
          </w:p>
        </w:tc>
        <w:tc>
          <w:tcPr>
            <w:tcW w:w="6513" w:type="dxa"/>
          </w:tcPr>
          <w:p w14:paraId="52E9F6D3" w14:textId="18BBDDCB" w:rsidR="00C20BCE" w:rsidRPr="00C84580" w:rsidRDefault="17727C58" w:rsidP="00905E30">
            <w:pPr>
              <w:spacing w:line="240" w:lineRule="auto"/>
              <w:rPr>
                <w:rFonts w:cs="Calibri"/>
                <w:lang w:val="en-GB"/>
              </w:rPr>
            </w:pPr>
            <w:r w:rsidRPr="2C0F1A8F">
              <w:rPr>
                <w:rFonts w:cs="Calibri"/>
                <w:lang w:val="en-GB"/>
              </w:rPr>
              <w:t xml:space="preserve">This would be difficult to offer as the Professional Discussion needs two-way </w:t>
            </w:r>
            <w:r w:rsidR="63F47C69" w:rsidRPr="2C0F1A8F">
              <w:rPr>
                <w:rFonts w:cs="Calibri"/>
                <w:lang w:val="en-GB"/>
              </w:rPr>
              <w:t>dialogue,</w:t>
            </w:r>
            <w:r w:rsidRPr="2C0F1A8F">
              <w:rPr>
                <w:rFonts w:cs="Calibri"/>
                <w:lang w:val="en-GB"/>
              </w:rPr>
              <w:t xml:space="preserve"> and the Knowledge Test </w:t>
            </w:r>
            <w:r w:rsidR="3CCCB8A9" w:rsidRPr="2C0F1A8F">
              <w:rPr>
                <w:rFonts w:cs="Calibri"/>
                <w:lang w:val="en-GB"/>
              </w:rPr>
              <w:t>must</w:t>
            </w:r>
            <w:r w:rsidRPr="2C0F1A8F">
              <w:rPr>
                <w:rFonts w:cs="Calibri"/>
                <w:lang w:val="en-GB"/>
              </w:rPr>
              <w:t xml:space="preserve"> be completed within a set time without advance sight of the test</w:t>
            </w:r>
            <w:r w:rsidR="78B10A0D" w:rsidRPr="2C0F1A8F">
              <w:rPr>
                <w:rFonts w:cs="Calibri"/>
                <w:lang w:val="en-GB"/>
              </w:rPr>
              <w:t>.</w:t>
            </w:r>
          </w:p>
        </w:tc>
      </w:tr>
      <w:tr w:rsidR="00C20BCE" w:rsidRPr="00C84580" w14:paraId="046451AA" w14:textId="77777777" w:rsidTr="2C0F1A8F">
        <w:tc>
          <w:tcPr>
            <w:tcW w:w="532" w:type="dxa"/>
            <w:shd w:val="clear" w:color="auto" w:fill="F2F2F2" w:themeFill="background1" w:themeFillShade="F2"/>
          </w:tcPr>
          <w:p w14:paraId="27F1EB39" w14:textId="77777777" w:rsidR="00C20BCE" w:rsidRPr="00C84580" w:rsidRDefault="00C20BCE" w:rsidP="00905E30">
            <w:pPr>
              <w:spacing w:line="240" w:lineRule="auto"/>
              <w:rPr>
                <w:rFonts w:cs="Calibri"/>
                <w:lang w:val="en-GB"/>
              </w:rPr>
            </w:pPr>
            <w:r w:rsidRPr="00C84580">
              <w:rPr>
                <w:rFonts w:cs="Calibri"/>
                <w:lang w:val="en-GB"/>
              </w:rPr>
              <w:t>16.</w:t>
            </w:r>
          </w:p>
        </w:tc>
        <w:tc>
          <w:tcPr>
            <w:tcW w:w="3971" w:type="dxa"/>
            <w:shd w:val="clear" w:color="auto" w:fill="F2F2F2" w:themeFill="background1" w:themeFillShade="F2"/>
          </w:tcPr>
          <w:p w14:paraId="40A24950" w14:textId="77777777" w:rsidR="00C20BCE" w:rsidRPr="00C84580" w:rsidRDefault="00C20BCE" w:rsidP="00905E30">
            <w:pPr>
              <w:spacing w:line="240" w:lineRule="auto"/>
              <w:rPr>
                <w:rFonts w:cs="Calibri"/>
                <w:lang w:val="en-GB"/>
              </w:rPr>
            </w:pPr>
            <w:r w:rsidRPr="00C84580">
              <w:rPr>
                <w:rFonts w:cs="Calibri"/>
                <w:lang w:val="en-GB"/>
              </w:rPr>
              <w:t>Permission to write notes</w:t>
            </w:r>
          </w:p>
        </w:tc>
        <w:tc>
          <w:tcPr>
            <w:tcW w:w="6513" w:type="dxa"/>
            <w:shd w:val="clear" w:color="auto" w:fill="F2F2F2" w:themeFill="background1" w:themeFillShade="F2"/>
          </w:tcPr>
          <w:p w14:paraId="31973ADA" w14:textId="77777777" w:rsidR="00C20BCE" w:rsidRPr="00C84580" w:rsidRDefault="0065126C" w:rsidP="00905E30">
            <w:pPr>
              <w:spacing w:line="240" w:lineRule="auto"/>
              <w:rPr>
                <w:rFonts w:cs="Calibri"/>
                <w:lang w:val="en-GB"/>
              </w:rPr>
            </w:pPr>
            <w:r w:rsidRPr="00C84580">
              <w:rPr>
                <w:rFonts w:cs="Calibri"/>
                <w:lang w:val="en-GB"/>
              </w:rPr>
              <w:t>The facility to write notes to retain questions can be given as a reasonable adjustment, extra time may be needed also.</w:t>
            </w:r>
          </w:p>
        </w:tc>
      </w:tr>
      <w:tr w:rsidR="00C20BCE" w:rsidRPr="00C84580" w14:paraId="4CBD2AD9" w14:textId="77777777" w:rsidTr="2C0F1A8F">
        <w:tc>
          <w:tcPr>
            <w:tcW w:w="532" w:type="dxa"/>
            <w:shd w:val="clear" w:color="auto" w:fill="auto"/>
          </w:tcPr>
          <w:p w14:paraId="727F3194" w14:textId="77777777" w:rsidR="00C20BCE" w:rsidRPr="00C84580" w:rsidRDefault="00C20BCE" w:rsidP="00905E30">
            <w:pPr>
              <w:spacing w:line="240" w:lineRule="auto"/>
              <w:rPr>
                <w:rFonts w:cs="Calibri"/>
                <w:lang w:val="en-GB"/>
              </w:rPr>
            </w:pPr>
            <w:r w:rsidRPr="00C84580">
              <w:rPr>
                <w:rFonts w:cs="Calibri"/>
                <w:lang w:val="en-GB"/>
              </w:rPr>
              <w:lastRenderedPageBreak/>
              <w:t>17.</w:t>
            </w:r>
          </w:p>
        </w:tc>
        <w:tc>
          <w:tcPr>
            <w:tcW w:w="3971" w:type="dxa"/>
            <w:shd w:val="clear" w:color="auto" w:fill="auto"/>
          </w:tcPr>
          <w:p w14:paraId="51C800E6" w14:textId="77777777" w:rsidR="00C20BCE" w:rsidRPr="00C84580" w:rsidRDefault="00C20BCE" w:rsidP="00905E30">
            <w:pPr>
              <w:spacing w:line="240" w:lineRule="auto"/>
              <w:rPr>
                <w:rFonts w:cs="Calibri"/>
                <w:lang w:val="en-GB"/>
              </w:rPr>
            </w:pPr>
            <w:r w:rsidRPr="00C84580">
              <w:rPr>
                <w:rFonts w:cs="Calibri"/>
                <w:lang w:val="en-GB"/>
              </w:rPr>
              <w:t>Permission to bring notes</w:t>
            </w:r>
          </w:p>
        </w:tc>
        <w:tc>
          <w:tcPr>
            <w:tcW w:w="6513" w:type="dxa"/>
          </w:tcPr>
          <w:p w14:paraId="15C6BA10" w14:textId="3EBCD625" w:rsidR="00C20BCE" w:rsidRPr="00C84580" w:rsidRDefault="099BE678" w:rsidP="00905E30">
            <w:pPr>
              <w:spacing w:line="240" w:lineRule="auto"/>
              <w:rPr>
                <w:rFonts w:cs="Calibri"/>
                <w:lang w:val="en-GB"/>
              </w:rPr>
            </w:pPr>
            <w:r w:rsidRPr="2C0F1A8F">
              <w:rPr>
                <w:rFonts w:cs="Calibri"/>
                <w:lang w:val="en-GB"/>
              </w:rPr>
              <w:t xml:space="preserve">Limited notes would be accepted, not </w:t>
            </w:r>
            <w:r w:rsidR="6E0DB7D4" w:rsidRPr="2C0F1A8F">
              <w:rPr>
                <w:rFonts w:cs="Calibri"/>
                <w:lang w:val="en-GB"/>
              </w:rPr>
              <w:t>textbooks</w:t>
            </w:r>
            <w:r w:rsidRPr="2C0F1A8F">
              <w:rPr>
                <w:rFonts w:cs="Calibri"/>
                <w:lang w:val="en-GB"/>
              </w:rPr>
              <w:t xml:space="preserve"> or portfolios</w:t>
            </w:r>
            <w:r w:rsidR="17727C58" w:rsidRPr="2C0F1A8F">
              <w:rPr>
                <w:rFonts w:cs="Calibri"/>
                <w:lang w:val="en-GB"/>
              </w:rPr>
              <w:t>.</w:t>
            </w:r>
          </w:p>
        </w:tc>
      </w:tr>
      <w:tr w:rsidR="00C20BCE" w:rsidRPr="00C84580" w14:paraId="7E8AFD96" w14:textId="77777777" w:rsidTr="2C0F1A8F">
        <w:tc>
          <w:tcPr>
            <w:tcW w:w="532" w:type="dxa"/>
            <w:shd w:val="clear" w:color="auto" w:fill="F2F2F2" w:themeFill="background1" w:themeFillShade="F2"/>
          </w:tcPr>
          <w:p w14:paraId="1871188F" w14:textId="77777777" w:rsidR="00C20BCE" w:rsidRPr="00C84580" w:rsidRDefault="00C20BCE" w:rsidP="00905E30">
            <w:pPr>
              <w:spacing w:line="240" w:lineRule="auto"/>
              <w:rPr>
                <w:rFonts w:cs="Calibri"/>
                <w:lang w:val="en-GB"/>
              </w:rPr>
            </w:pPr>
            <w:r w:rsidRPr="00C84580">
              <w:rPr>
                <w:rFonts w:cs="Calibri"/>
                <w:lang w:val="en-GB"/>
              </w:rPr>
              <w:t>18.</w:t>
            </w:r>
          </w:p>
        </w:tc>
        <w:tc>
          <w:tcPr>
            <w:tcW w:w="3971" w:type="dxa"/>
            <w:shd w:val="clear" w:color="auto" w:fill="F2F2F2" w:themeFill="background1" w:themeFillShade="F2"/>
          </w:tcPr>
          <w:p w14:paraId="7FB46477" w14:textId="77777777" w:rsidR="00C20BCE" w:rsidRPr="00C84580" w:rsidRDefault="00C20BCE" w:rsidP="00905E30">
            <w:pPr>
              <w:spacing w:line="240" w:lineRule="auto"/>
              <w:rPr>
                <w:rFonts w:cs="Calibri"/>
                <w:lang w:val="en-GB"/>
              </w:rPr>
            </w:pPr>
            <w:r w:rsidRPr="00C84580">
              <w:rPr>
                <w:rFonts w:cs="Calibri"/>
                <w:lang w:val="en-GB"/>
              </w:rPr>
              <w:t>Info presented in required format – size, font style, colour</w:t>
            </w:r>
          </w:p>
        </w:tc>
        <w:tc>
          <w:tcPr>
            <w:tcW w:w="6513" w:type="dxa"/>
            <w:shd w:val="clear" w:color="auto" w:fill="F2F2F2" w:themeFill="background1" w:themeFillShade="F2"/>
          </w:tcPr>
          <w:p w14:paraId="046DCDE6" w14:textId="23F2D819" w:rsidR="00C20BCE" w:rsidRPr="00C84580" w:rsidRDefault="00AC0765" w:rsidP="00905E30">
            <w:pPr>
              <w:spacing w:line="240" w:lineRule="auto"/>
              <w:rPr>
                <w:rFonts w:cs="Calibri"/>
                <w:lang w:val="en-GB"/>
              </w:rPr>
            </w:pPr>
            <w:proofErr w:type="gramStart"/>
            <w:r w:rsidRPr="00C84580">
              <w:rPr>
                <w:rFonts w:cs="Calibri"/>
                <w:lang w:val="en-GB"/>
              </w:rPr>
              <w:t>A</w:t>
            </w:r>
            <w:proofErr w:type="gramEnd"/>
            <w:r w:rsidRPr="00C84580">
              <w:rPr>
                <w:rFonts w:cs="Calibri"/>
                <w:lang w:val="en-GB"/>
              </w:rPr>
              <w:t xml:space="preserve"> </w:t>
            </w:r>
            <w:r w:rsidR="001E0394">
              <w:rPr>
                <w:rFonts w:cs="Calibri"/>
                <w:lang w:val="en-GB"/>
              </w:rPr>
              <w:t>Apprentice</w:t>
            </w:r>
            <w:r w:rsidRPr="00C84580">
              <w:rPr>
                <w:rFonts w:cs="Calibri"/>
                <w:lang w:val="en-GB"/>
              </w:rPr>
              <w:t xml:space="preserve"> can request changes to the Knowledge Test</w:t>
            </w:r>
            <w:r w:rsidR="002F0D78" w:rsidRPr="00C84580">
              <w:rPr>
                <w:rFonts w:cs="Calibri"/>
                <w:lang w:val="en-GB"/>
              </w:rPr>
              <w:t xml:space="preserve"> to enhance accessibility when requesting a paper-based Knowledge Test.</w:t>
            </w:r>
          </w:p>
        </w:tc>
      </w:tr>
      <w:tr w:rsidR="00C20BCE" w:rsidRPr="00C84580" w14:paraId="2BCA3E2B" w14:textId="77777777" w:rsidTr="2C0F1A8F">
        <w:tc>
          <w:tcPr>
            <w:tcW w:w="532" w:type="dxa"/>
            <w:shd w:val="clear" w:color="auto" w:fill="auto"/>
          </w:tcPr>
          <w:p w14:paraId="0738D8D5" w14:textId="77777777" w:rsidR="00C20BCE" w:rsidRPr="00C84580" w:rsidRDefault="00C20BCE" w:rsidP="00905E30">
            <w:pPr>
              <w:spacing w:line="240" w:lineRule="auto"/>
              <w:rPr>
                <w:rFonts w:cs="Calibri"/>
                <w:lang w:val="en-GB"/>
              </w:rPr>
            </w:pPr>
            <w:r w:rsidRPr="00C84580">
              <w:rPr>
                <w:rFonts w:cs="Calibri"/>
                <w:lang w:val="en-GB"/>
              </w:rPr>
              <w:t>19.</w:t>
            </w:r>
          </w:p>
        </w:tc>
        <w:tc>
          <w:tcPr>
            <w:tcW w:w="3971" w:type="dxa"/>
            <w:shd w:val="clear" w:color="auto" w:fill="auto"/>
          </w:tcPr>
          <w:p w14:paraId="3F2AE908" w14:textId="77777777" w:rsidR="00C20BCE" w:rsidRPr="00C84580" w:rsidRDefault="00C20BCE" w:rsidP="00905E30">
            <w:pPr>
              <w:spacing w:line="240" w:lineRule="auto"/>
              <w:rPr>
                <w:rFonts w:cs="Calibri"/>
                <w:lang w:val="en-GB"/>
              </w:rPr>
            </w:pPr>
            <w:r w:rsidRPr="00C84580">
              <w:rPr>
                <w:rFonts w:cs="Calibri"/>
                <w:lang w:val="en-GB"/>
              </w:rPr>
              <w:t>Individual testing</w:t>
            </w:r>
          </w:p>
        </w:tc>
        <w:tc>
          <w:tcPr>
            <w:tcW w:w="6513" w:type="dxa"/>
          </w:tcPr>
          <w:p w14:paraId="77C6C7DC" w14:textId="47CCB5D0" w:rsidR="00C20BCE" w:rsidRPr="00C84580" w:rsidRDefault="00561E4E" w:rsidP="00905E30">
            <w:pPr>
              <w:spacing w:line="240" w:lineRule="auto"/>
              <w:rPr>
                <w:rFonts w:cs="Calibri"/>
                <w:lang w:val="en-GB"/>
              </w:rPr>
            </w:pPr>
            <w:r w:rsidRPr="00C84580">
              <w:rPr>
                <w:rFonts w:cs="Calibri"/>
                <w:lang w:val="en-GB"/>
              </w:rPr>
              <w:t xml:space="preserve">Arrangements can be made for the </w:t>
            </w:r>
            <w:r w:rsidR="001E0394">
              <w:rPr>
                <w:rFonts w:cs="Calibri"/>
                <w:lang w:val="en-GB"/>
              </w:rPr>
              <w:t>Apprentice</w:t>
            </w:r>
            <w:r w:rsidRPr="00C84580">
              <w:rPr>
                <w:rFonts w:cs="Calibri"/>
                <w:lang w:val="en-GB"/>
              </w:rPr>
              <w:t xml:space="preserve"> to take the Knowledge Test without others present. The Professional Discussion is 1:1 and therefore has no other </w:t>
            </w:r>
            <w:r w:rsidR="001E0394">
              <w:rPr>
                <w:rFonts w:cs="Calibri"/>
                <w:lang w:val="en-GB"/>
              </w:rPr>
              <w:t>Apprentice</w:t>
            </w:r>
            <w:r w:rsidR="008D0B51" w:rsidRPr="00C84580">
              <w:rPr>
                <w:rFonts w:cs="Calibri"/>
                <w:lang w:val="en-GB"/>
              </w:rPr>
              <w:t>s</w:t>
            </w:r>
            <w:r w:rsidRPr="00C84580">
              <w:rPr>
                <w:rFonts w:cs="Calibri"/>
                <w:lang w:val="en-GB"/>
              </w:rPr>
              <w:t xml:space="preserve"> present.</w:t>
            </w:r>
          </w:p>
        </w:tc>
      </w:tr>
      <w:tr w:rsidR="00C20BCE" w:rsidRPr="00C84580" w14:paraId="0095A18F" w14:textId="77777777" w:rsidTr="2C0F1A8F">
        <w:tc>
          <w:tcPr>
            <w:tcW w:w="532" w:type="dxa"/>
            <w:shd w:val="clear" w:color="auto" w:fill="F2F2F2" w:themeFill="background1" w:themeFillShade="F2"/>
          </w:tcPr>
          <w:p w14:paraId="6C00336F" w14:textId="77777777" w:rsidR="00C20BCE" w:rsidRPr="00C84580" w:rsidRDefault="00C20BCE" w:rsidP="00905E30">
            <w:pPr>
              <w:spacing w:line="240" w:lineRule="auto"/>
              <w:rPr>
                <w:rFonts w:cs="Calibri"/>
                <w:lang w:val="en-GB"/>
              </w:rPr>
            </w:pPr>
            <w:r w:rsidRPr="00C84580">
              <w:rPr>
                <w:rFonts w:cs="Calibri"/>
                <w:lang w:val="en-GB"/>
              </w:rPr>
              <w:t>20.</w:t>
            </w:r>
          </w:p>
        </w:tc>
        <w:tc>
          <w:tcPr>
            <w:tcW w:w="3971" w:type="dxa"/>
            <w:shd w:val="clear" w:color="auto" w:fill="F2F2F2" w:themeFill="background1" w:themeFillShade="F2"/>
          </w:tcPr>
          <w:p w14:paraId="203F036B" w14:textId="77777777" w:rsidR="00C20BCE" w:rsidRPr="00C84580" w:rsidRDefault="00C20BCE" w:rsidP="00905E30">
            <w:pPr>
              <w:spacing w:line="240" w:lineRule="auto"/>
              <w:rPr>
                <w:rFonts w:cs="Calibri"/>
                <w:lang w:val="en-GB"/>
              </w:rPr>
            </w:pPr>
            <w:r w:rsidRPr="00C84580">
              <w:rPr>
                <w:rFonts w:cs="Calibri"/>
                <w:lang w:val="en-GB"/>
              </w:rPr>
              <w:t>Paper-based option</w:t>
            </w:r>
          </w:p>
        </w:tc>
        <w:tc>
          <w:tcPr>
            <w:tcW w:w="6513" w:type="dxa"/>
            <w:shd w:val="clear" w:color="auto" w:fill="F2F2F2" w:themeFill="background1" w:themeFillShade="F2"/>
          </w:tcPr>
          <w:p w14:paraId="6A23BA0A" w14:textId="0F9AAA70" w:rsidR="00C20BCE" w:rsidRPr="00C84580" w:rsidRDefault="00E24E94" w:rsidP="00905E30">
            <w:pPr>
              <w:spacing w:line="240" w:lineRule="auto"/>
              <w:rPr>
                <w:rFonts w:cs="Calibri"/>
                <w:lang w:val="en-GB"/>
              </w:rPr>
            </w:pPr>
            <w:proofErr w:type="gramStart"/>
            <w:r w:rsidRPr="00C84580">
              <w:rPr>
                <w:rFonts w:cs="Calibri"/>
                <w:lang w:val="en-GB"/>
              </w:rPr>
              <w:t>A</w:t>
            </w:r>
            <w:proofErr w:type="gramEnd"/>
            <w:r w:rsidRPr="00C84580">
              <w:rPr>
                <w:rFonts w:cs="Calibri"/>
                <w:lang w:val="en-GB"/>
              </w:rPr>
              <w:t xml:space="preserve"> </w:t>
            </w:r>
            <w:r w:rsidR="001E0394">
              <w:rPr>
                <w:rFonts w:cs="Calibri"/>
                <w:lang w:val="en-GB"/>
              </w:rPr>
              <w:t>Apprentice</w:t>
            </w:r>
            <w:r w:rsidRPr="00C84580">
              <w:rPr>
                <w:rFonts w:cs="Calibri"/>
                <w:lang w:val="en-GB"/>
              </w:rPr>
              <w:t xml:space="preserve"> can request to take the Knowledge Test as a paper-based option rather than the online version.</w:t>
            </w:r>
          </w:p>
        </w:tc>
      </w:tr>
      <w:tr w:rsidR="00C20BCE" w:rsidRPr="00C84580" w14:paraId="2E1C13CC" w14:textId="77777777" w:rsidTr="2C0F1A8F">
        <w:tc>
          <w:tcPr>
            <w:tcW w:w="532" w:type="dxa"/>
            <w:shd w:val="clear" w:color="auto" w:fill="auto"/>
          </w:tcPr>
          <w:p w14:paraId="1E8A9DD0" w14:textId="77777777" w:rsidR="00C20BCE" w:rsidRPr="00C84580" w:rsidRDefault="00C20BCE" w:rsidP="00905E30">
            <w:pPr>
              <w:spacing w:line="240" w:lineRule="auto"/>
              <w:rPr>
                <w:rFonts w:cs="Calibri"/>
                <w:lang w:val="en-GB"/>
              </w:rPr>
            </w:pPr>
            <w:r w:rsidRPr="00C84580">
              <w:rPr>
                <w:rFonts w:cs="Calibri"/>
                <w:lang w:val="en-GB"/>
              </w:rPr>
              <w:t>21.</w:t>
            </w:r>
          </w:p>
        </w:tc>
        <w:tc>
          <w:tcPr>
            <w:tcW w:w="3971" w:type="dxa"/>
            <w:shd w:val="clear" w:color="auto" w:fill="auto"/>
          </w:tcPr>
          <w:p w14:paraId="090CCA06" w14:textId="77777777" w:rsidR="00C20BCE" w:rsidRPr="00C84580" w:rsidRDefault="00C20BCE" w:rsidP="00905E30">
            <w:pPr>
              <w:spacing w:line="240" w:lineRule="auto"/>
              <w:rPr>
                <w:rFonts w:cs="Calibri"/>
                <w:lang w:val="en-GB"/>
              </w:rPr>
            </w:pPr>
            <w:r w:rsidRPr="00C84580">
              <w:rPr>
                <w:rFonts w:cs="Calibri"/>
                <w:lang w:val="en-GB"/>
              </w:rPr>
              <w:t>Supervised assessment taken at home</w:t>
            </w:r>
          </w:p>
        </w:tc>
        <w:tc>
          <w:tcPr>
            <w:tcW w:w="6513" w:type="dxa"/>
          </w:tcPr>
          <w:p w14:paraId="30238274" w14:textId="77777777" w:rsidR="00C20BCE" w:rsidRPr="00C84580" w:rsidRDefault="00172390" w:rsidP="00905E30">
            <w:pPr>
              <w:spacing w:line="240" w:lineRule="auto"/>
              <w:rPr>
                <w:rFonts w:cs="Calibri"/>
                <w:lang w:val="en-GB"/>
              </w:rPr>
            </w:pPr>
            <w:r w:rsidRPr="00C84580">
              <w:rPr>
                <w:rFonts w:cs="Calibri"/>
                <w:lang w:val="en-GB"/>
              </w:rPr>
              <w:t>This could be made possible following health and safety checks.</w:t>
            </w:r>
          </w:p>
        </w:tc>
      </w:tr>
      <w:tr w:rsidR="00C20BCE" w:rsidRPr="00C84580" w14:paraId="463BE449" w14:textId="77777777" w:rsidTr="2C0F1A8F">
        <w:tc>
          <w:tcPr>
            <w:tcW w:w="532" w:type="dxa"/>
            <w:shd w:val="clear" w:color="auto" w:fill="F2F2F2" w:themeFill="background1" w:themeFillShade="F2"/>
          </w:tcPr>
          <w:p w14:paraId="38D6EBB8" w14:textId="77777777" w:rsidR="00C20BCE" w:rsidRPr="00C84580" w:rsidRDefault="00C20BCE" w:rsidP="00905E30">
            <w:pPr>
              <w:spacing w:line="240" w:lineRule="auto"/>
              <w:rPr>
                <w:rFonts w:cs="Calibri"/>
                <w:lang w:val="en-GB"/>
              </w:rPr>
            </w:pPr>
            <w:r w:rsidRPr="00C84580">
              <w:rPr>
                <w:rFonts w:cs="Calibri"/>
                <w:lang w:val="en-GB"/>
              </w:rPr>
              <w:t>22.</w:t>
            </w:r>
          </w:p>
        </w:tc>
        <w:tc>
          <w:tcPr>
            <w:tcW w:w="3971" w:type="dxa"/>
            <w:shd w:val="clear" w:color="auto" w:fill="F2F2F2" w:themeFill="background1" w:themeFillShade="F2"/>
          </w:tcPr>
          <w:p w14:paraId="31F67C6D" w14:textId="77777777" w:rsidR="00C20BCE" w:rsidRPr="00C84580" w:rsidRDefault="00C20BCE" w:rsidP="00905E30">
            <w:pPr>
              <w:spacing w:line="240" w:lineRule="auto"/>
              <w:rPr>
                <w:rFonts w:cs="Calibri"/>
                <w:lang w:val="en-GB"/>
              </w:rPr>
            </w:pPr>
            <w:r w:rsidRPr="00C84580">
              <w:rPr>
                <w:rFonts w:cs="Calibri"/>
                <w:lang w:val="en-GB"/>
              </w:rPr>
              <w:t>Written questions to back up verbal</w:t>
            </w:r>
          </w:p>
        </w:tc>
        <w:tc>
          <w:tcPr>
            <w:tcW w:w="6513" w:type="dxa"/>
            <w:shd w:val="clear" w:color="auto" w:fill="F2F2F2" w:themeFill="background1" w:themeFillShade="F2"/>
          </w:tcPr>
          <w:p w14:paraId="16AA3DD0" w14:textId="77777777" w:rsidR="00C20BCE" w:rsidRPr="00C84580" w:rsidRDefault="00F874E5" w:rsidP="00905E30">
            <w:pPr>
              <w:spacing w:line="240" w:lineRule="auto"/>
              <w:rPr>
                <w:rFonts w:cs="Calibri"/>
                <w:lang w:val="en-GB"/>
              </w:rPr>
            </w:pPr>
            <w:r w:rsidRPr="00C84580">
              <w:rPr>
                <w:rFonts w:cs="Calibri"/>
                <w:lang w:val="en-GB"/>
              </w:rPr>
              <w:t>The Knowledge Test questions are all written. For the Professional Discussion the Independent End-Point Assessor prepares some of the questions in advance, these can be put to paper as well as being voiced.</w:t>
            </w:r>
          </w:p>
        </w:tc>
      </w:tr>
      <w:tr w:rsidR="00C20BCE" w:rsidRPr="00C84580" w14:paraId="27D2875D" w14:textId="77777777" w:rsidTr="2C0F1A8F">
        <w:tc>
          <w:tcPr>
            <w:tcW w:w="532" w:type="dxa"/>
            <w:shd w:val="clear" w:color="auto" w:fill="auto"/>
          </w:tcPr>
          <w:p w14:paraId="31116055" w14:textId="77777777" w:rsidR="00C20BCE" w:rsidRPr="00C84580" w:rsidRDefault="00C20BCE" w:rsidP="00905E30">
            <w:pPr>
              <w:spacing w:line="240" w:lineRule="auto"/>
              <w:rPr>
                <w:rFonts w:cs="Calibri"/>
                <w:lang w:val="en-GB"/>
              </w:rPr>
            </w:pPr>
            <w:r w:rsidRPr="00C84580">
              <w:rPr>
                <w:rFonts w:cs="Calibri"/>
                <w:lang w:val="en-GB"/>
              </w:rPr>
              <w:t>23.</w:t>
            </w:r>
          </w:p>
        </w:tc>
        <w:tc>
          <w:tcPr>
            <w:tcW w:w="3971" w:type="dxa"/>
            <w:shd w:val="clear" w:color="auto" w:fill="auto"/>
          </w:tcPr>
          <w:p w14:paraId="3A334B74" w14:textId="77777777" w:rsidR="00C20BCE" w:rsidRPr="00C84580" w:rsidRDefault="00C20BCE" w:rsidP="00905E30">
            <w:pPr>
              <w:spacing w:line="240" w:lineRule="auto"/>
              <w:rPr>
                <w:rFonts w:cs="Calibri"/>
                <w:lang w:val="en-GB"/>
              </w:rPr>
            </w:pPr>
            <w:r w:rsidRPr="00C84580">
              <w:rPr>
                <w:rFonts w:cs="Calibri"/>
                <w:lang w:val="en-GB"/>
              </w:rPr>
              <w:t>Rewording of questions/clarification if needed</w:t>
            </w:r>
          </w:p>
        </w:tc>
        <w:tc>
          <w:tcPr>
            <w:tcW w:w="6513" w:type="dxa"/>
          </w:tcPr>
          <w:p w14:paraId="16FC12D2" w14:textId="1BD4DAEA" w:rsidR="00C20BCE" w:rsidRPr="00C84580" w:rsidRDefault="00B1532B" w:rsidP="00905E30">
            <w:pPr>
              <w:spacing w:line="240" w:lineRule="auto"/>
              <w:rPr>
                <w:rFonts w:cs="Calibri"/>
                <w:lang w:val="en-GB"/>
              </w:rPr>
            </w:pPr>
            <w:r w:rsidRPr="00C84580">
              <w:rPr>
                <w:rFonts w:cs="Calibri"/>
                <w:lang w:val="en-GB"/>
              </w:rPr>
              <w:t xml:space="preserve">Extra time can be given in order for the Independent End-Point Assessor to reword questions as needed by the </w:t>
            </w:r>
            <w:r w:rsidR="001E0394">
              <w:rPr>
                <w:rFonts w:cs="Calibri"/>
                <w:lang w:val="en-GB"/>
              </w:rPr>
              <w:t>Apprentice</w:t>
            </w:r>
            <w:r w:rsidRPr="00C84580">
              <w:rPr>
                <w:rFonts w:cs="Calibri"/>
                <w:lang w:val="en-GB"/>
              </w:rPr>
              <w:t>.</w:t>
            </w:r>
          </w:p>
        </w:tc>
      </w:tr>
      <w:tr w:rsidR="00C20BCE" w:rsidRPr="00C84580" w14:paraId="473FE6EE" w14:textId="77777777" w:rsidTr="2C0F1A8F">
        <w:tc>
          <w:tcPr>
            <w:tcW w:w="532" w:type="dxa"/>
            <w:shd w:val="clear" w:color="auto" w:fill="F2F2F2" w:themeFill="background1" w:themeFillShade="F2"/>
          </w:tcPr>
          <w:p w14:paraId="392CA3CE" w14:textId="77777777" w:rsidR="00C20BCE" w:rsidRPr="00C84580" w:rsidRDefault="00C20BCE" w:rsidP="00905E30">
            <w:pPr>
              <w:spacing w:line="240" w:lineRule="auto"/>
              <w:rPr>
                <w:rFonts w:cs="Calibri"/>
                <w:lang w:val="en-GB"/>
              </w:rPr>
            </w:pPr>
            <w:r w:rsidRPr="00C84580">
              <w:rPr>
                <w:rFonts w:cs="Calibri"/>
                <w:lang w:val="en-GB"/>
              </w:rPr>
              <w:t>24.</w:t>
            </w:r>
          </w:p>
        </w:tc>
        <w:tc>
          <w:tcPr>
            <w:tcW w:w="3971" w:type="dxa"/>
            <w:shd w:val="clear" w:color="auto" w:fill="F2F2F2" w:themeFill="background1" w:themeFillShade="F2"/>
          </w:tcPr>
          <w:p w14:paraId="751C4656" w14:textId="77777777" w:rsidR="00C20BCE" w:rsidRPr="00C84580" w:rsidRDefault="00C20BCE" w:rsidP="00905E30">
            <w:pPr>
              <w:spacing w:line="240" w:lineRule="auto"/>
              <w:rPr>
                <w:rFonts w:cs="Calibri"/>
                <w:lang w:val="en-GB"/>
              </w:rPr>
            </w:pPr>
            <w:r w:rsidRPr="00C84580">
              <w:rPr>
                <w:rFonts w:cs="Calibri"/>
                <w:lang w:val="en-GB"/>
              </w:rPr>
              <w:t>Time allowance for processing verbal questions</w:t>
            </w:r>
          </w:p>
        </w:tc>
        <w:tc>
          <w:tcPr>
            <w:tcW w:w="6513" w:type="dxa"/>
            <w:shd w:val="clear" w:color="auto" w:fill="F2F2F2" w:themeFill="background1" w:themeFillShade="F2"/>
          </w:tcPr>
          <w:p w14:paraId="79212A1B" w14:textId="77777777" w:rsidR="00C20BCE" w:rsidRPr="00C84580" w:rsidRDefault="00172390" w:rsidP="00905E30">
            <w:pPr>
              <w:spacing w:line="240" w:lineRule="auto"/>
              <w:rPr>
                <w:rFonts w:cs="Calibri"/>
                <w:lang w:val="en-GB"/>
              </w:rPr>
            </w:pPr>
            <w:r w:rsidRPr="00C84580">
              <w:rPr>
                <w:rFonts w:cs="Calibri"/>
                <w:lang w:val="en-GB"/>
              </w:rPr>
              <w:t>See No.1</w:t>
            </w:r>
          </w:p>
        </w:tc>
      </w:tr>
      <w:tr w:rsidR="00C20BCE" w:rsidRPr="00C84580" w14:paraId="3D5F2DB3" w14:textId="77777777" w:rsidTr="2C0F1A8F">
        <w:tc>
          <w:tcPr>
            <w:tcW w:w="532" w:type="dxa"/>
            <w:shd w:val="clear" w:color="auto" w:fill="auto"/>
          </w:tcPr>
          <w:p w14:paraId="4A7A06C3" w14:textId="77777777" w:rsidR="00C20BCE" w:rsidRPr="00C84580" w:rsidRDefault="00C20BCE" w:rsidP="00905E30">
            <w:pPr>
              <w:spacing w:line="240" w:lineRule="auto"/>
              <w:rPr>
                <w:rFonts w:cs="Calibri"/>
                <w:lang w:val="en-GB"/>
              </w:rPr>
            </w:pPr>
            <w:r w:rsidRPr="00C84580">
              <w:rPr>
                <w:rFonts w:cs="Calibri"/>
                <w:lang w:val="en-GB"/>
              </w:rPr>
              <w:t>25.</w:t>
            </w:r>
          </w:p>
        </w:tc>
        <w:tc>
          <w:tcPr>
            <w:tcW w:w="3971" w:type="dxa"/>
            <w:shd w:val="clear" w:color="auto" w:fill="auto"/>
          </w:tcPr>
          <w:p w14:paraId="737D86C5" w14:textId="77777777" w:rsidR="00C20BCE" w:rsidRPr="00C84580" w:rsidRDefault="00C20BCE" w:rsidP="00905E30">
            <w:pPr>
              <w:spacing w:line="240" w:lineRule="auto"/>
              <w:rPr>
                <w:rFonts w:cs="Calibri"/>
                <w:lang w:val="en-GB"/>
              </w:rPr>
            </w:pPr>
            <w:r w:rsidRPr="00C84580">
              <w:rPr>
                <w:rFonts w:cs="Calibri"/>
                <w:lang w:val="en-GB"/>
              </w:rPr>
              <w:t>Information presented in small chunks</w:t>
            </w:r>
          </w:p>
        </w:tc>
        <w:tc>
          <w:tcPr>
            <w:tcW w:w="6513" w:type="dxa"/>
          </w:tcPr>
          <w:p w14:paraId="3FA92AC1" w14:textId="77777777" w:rsidR="00C20BCE" w:rsidRPr="00C84580" w:rsidRDefault="00685847" w:rsidP="00905E30">
            <w:pPr>
              <w:spacing w:line="240" w:lineRule="auto"/>
              <w:rPr>
                <w:rFonts w:cs="Calibri"/>
                <w:lang w:val="en-GB"/>
              </w:rPr>
            </w:pPr>
            <w:r w:rsidRPr="00C84580">
              <w:rPr>
                <w:rFonts w:cs="Calibri"/>
                <w:lang w:val="en-GB"/>
              </w:rPr>
              <w:t>Extra time can be given to be able to deliver the assessment in bite-size chunks.</w:t>
            </w:r>
          </w:p>
        </w:tc>
      </w:tr>
    </w:tbl>
    <w:p w14:paraId="722B00AE" w14:textId="2DF52A5E" w:rsidR="00D8661B" w:rsidRPr="00C84580" w:rsidRDefault="00D8661B" w:rsidP="00AB4F98">
      <w:pPr>
        <w:spacing w:line="240" w:lineRule="auto"/>
        <w:rPr>
          <w:lang w:val="en-GB"/>
        </w:rPr>
      </w:pPr>
    </w:p>
    <w:p w14:paraId="31672D1E" w14:textId="5E3AB0FD" w:rsidR="00113CB5" w:rsidRPr="00C84580" w:rsidRDefault="00113CB5">
      <w:pPr>
        <w:spacing w:after="0" w:line="240" w:lineRule="auto"/>
        <w:rPr>
          <w:lang w:val="en-GB"/>
        </w:rPr>
      </w:pPr>
      <w:r w:rsidRPr="277E7862">
        <w:rPr>
          <w:lang w:val="en-GB"/>
        </w:rPr>
        <w:br w:type="page"/>
      </w:r>
    </w:p>
    <w:sectPr w:rsidR="00113CB5" w:rsidRPr="00C84580" w:rsidSect="00137E63">
      <w:headerReference w:type="default" r:id="rId17"/>
      <w:footerReference w:type="default" r:id="rId18"/>
      <w:pgSz w:w="12240" w:h="15840"/>
      <w:pgMar w:top="1134"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B3081" w14:textId="77777777" w:rsidR="00147C98" w:rsidRDefault="00147C98" w:rsidP="00056752">
      <w:pPr>
        <w:spacing w:after="0" w:line="240" w:lineRule="auto"/>
      </w:pPr>
      <w:r>
        <w:separator/>
      </w:r>
    </w:p>
  </w:endnote>
  <w:endnote w:type="continuationSeparator" w:id="0">
    <w:p w14:paraId="748A702C" w14:textId="77777777" w:rsidR="00147C98" w:rsidRDefault="00147C98" w:rsidP="0005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35E7" w14:textId="26838609" w:rsidR="0038636A" w:rsidRDefault="00B87F0A" w:rsidP="0038636A">
    <w:pPr>
      <w:spacing w:before="40" w:after="0" w:line="240" w:lineRule="auto"/>
      <w:jc w:val="center"/>
    </w:pPr>
    <w:r>
      <w:rPr>
        <w:color w:val="1F4788"/>
        <w:sz w:val="16"/>
      </w:rPr>
      <w:t>contact@sseducationalservices.co.uk | 01753</w:t>
    </w:r>
    <w:r w:rsidR="0038636A">
      <w:rPr>
        <w:color w:val="1F4788"/>
        <w:sz w:val="16"/>
      </w:rPr>
      <w:t xml:space="preserve"> 373 </w:t>
    </w:r>
    <w:r>
      <w:rPr>
        <w:color w:val="1F4788"/>
        <w:sz w:val="16"/>
      </w:rPr>
      <w:t>435 | sseducationalservices.co.uk | Page</w:t>
    </w:r>
    <w:r w:rsidR="0038636A">
      <w:rPr>
        <w:color w:val="1F4788"/>
        <w:sz w:val="16"/>
      </w:rPr>
      <w:t xml:space="preserve"> </w:t>
    </w:r>
    <w:r w:rsidR="0038636A">
      <w:fldChar w:fldCharType="begin"/>
    </w:r>
    <w:r w:rsidR="0038636A">
      <w:instrText>PAGE</w:instrText>
    </w:r>
    <w:r w:rsidR="0038636A">
      <w:fldChar w:fldCharType="separate"/>
    </w:r>
    <w:r w:rsidR="0038636A">
      <w:t>1</w:t>
    </w:r>
    <w:r w:rsidR="0038636A">
      <w:fldChar w:fldCharType="end"/>
    </w:r>
    <w:r w:rsidR="0038636A">
      <w:rPr>
        <w:color w:val="1F4788"/>
        <w:sz w:val="16"/>
      </w:rPr>
      <w:t xml:space="preserve"> of </w:t>
    </w:r>
    <w:r w:rsidR="0038636A">
      <w:fldChar w:fldCharType="begin"/>
    </w:r>
    <w:r w:rsidR="0038636A">
      <w:instrText>NUMPAGES</w:instrText>
    </w:r>
    <w:r w:rsidR="0038636A">
      <w:fldChar w:fldCharType="separate"/>
    </w:r>
    <w:r w:rsidR="0038636A">
      <w:t>2</w:t>
    </w:r>
    <w:r w:rsidR="0038636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3EFE2" w14:textId="77777777" w:rsidR="00147C98" w:rsidRDefault="00147C98" w:rsidP="00056752">
      <w:pPr>
        <w:spacing w:after="0" w:line="240" w:lineRule="auto"/>
      </w:pPr>
      <w:r>
        <w:separator/>
      </w:r>
    </w:p>
  </w:footnote>
  <w:footnote w:type="continuationSeparator" w:id="0">
    <w:p w14:paraId="06A6C04D" w14:textId="77777777" w:rsidR="00147C98" w:rsidRDefault="00147C98" w:rsidP="00056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11D2A" w14:textId="731FFC92" w:rsidR="000A5140" w:rsidRPr="0038636A" w:rsidRDefault="0038636A" w:rsidP="0038636A">
    <w:pPr>
      <w:pStyle w:val="Header"/>
    </w:pPr>
    <w:r>
      <w:rPr>
        <w:noProof/>
      </w:rPr>
      <w:drawing>
        <wp:inline distT="0" distB="0" distL="0" distR="0" wp14:anchorId="2D2958F0" wp14:editId="09A5E6DD">
          <wp:extent cx="6332220" cy="937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332220" cy="937895"/>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1VBv8I6f" int2:invalidationBookmarkName="" int2:hashCode="So5HyfB0VwVLl1" int2:id="NYuYrxc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358B"/>
    <w:multiLevelType w:val="hybridMultilevel"/>
    <w:tmpl w:val="8BD847A2"/>
    <w:lvl w:ilvl="0" w:tplc="7ADA9CF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95019"/>
    <w:multiLevelType w:val="hybridMultilevel"/>
    <w:tmpl w:val="2AA431A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566C4"/>
    <w:multiLevelType w:val="hybridMultilevel"/>
    <w:tmpl w:val="89E0B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0A2E43"/>
    <w:multiLevelType w:val="hybridMultilevel"/>
    <w:tmpl w:val="8BD847A2"/>
    <w:lvl w:ilvl="0" w:tplc="7ADA9CF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BE113E"/>
    <w:multiLevelType w:val="hybridMultilevel"/>
    <w:tmpl w:val="DCA2EDB2"/>
    <w:lvl w:ilvl="0" w:tplc="E40E844C">
      <w:numFmt w:val="bullet"/>
      <w:lvlText w:val="•"/>
      <w:lvlJc w:val="left"/>
      <w:pPr>
        <w:ind w:left="720" w:hanging="720"/>
      </w:pPr>
      <w:rPr>
        <w:rFonts w:ascii="Calibri" w:eastAsia="Calibri" w:hAnsi="Calibri" w:cs="Calibri" w:hint="default"/>
      </w:rPr>
    </w:lvl>
    <w:lvl w:ilvl="1" w:tplc="7854C84A">
      <w:numFmt w:val="bullet"/>
      <w:lvlText w:val=""/>
      <w:lvlJc w:val="left"/>
      <w:pPr>
        <w:ind w:left="1440" w:hanging="720"/>
      </w:pPr>
      <w:rPr>
        <w:rFonts w:ascii="Symbol" w:eastAsia="Calibri" w:hAnsi="Symbol"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8D0D11"/>
    <w:multiLevelType w:val="hybridMultilevel"/>
    <w:tmpl w:val="E3747304"/>
    <w:lvl w:ilvl="0" w:tplc="E40E844C">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866A84"/>
    <w:multiLevelType w:val="hybridMultilevel"/>
    <w:tmpl w:val="4D60DF48"/>
    <w:lvl w:ilvl="0" w:tplc="B1E4211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3E3C0D"/>
    <w:multiLevelType w:val="hybridMultilevel"/>
    <w:tmpl w:val="DE5278C4"/>
    <w:lvl w:ilvl="0" w:tplc="E40E844C">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32DF0"/>
    <w:multiLevelType w:val="hybridMultilevel"/>
    <w:tmpl w:val="34284E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01C46"/>
    <w:multiLevelType w:val="hybridMultilevel"/>
    <w:tmpl w:val="20E4476C"/>
    <w:lvl w:ilvl="0" w:tplc="E74CFB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B0BF9"/>
    <w:multiLevelType w:val="hybridMultilevel"/>
    <w:tmpl w:val="F6F0F18C"/>
    <w:lvl w:ilvl="0" w:tplc="E40E844C">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6A4555"/>
    <w:multiLevelType w:val="hybridMultilevel"/>
    <w:tmpl w:val="3F3C4BE2"/>
    <w:lvl w:ilvl="0" w:tplc="5B5412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470346"/>
    <w:multiLevelType w:val="hybridMultilevel"/>
    <w:tmpl w:val="89C48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6D41CE"/>
    <w:multiLevelType w:val="hybridMultilevel"/>
    <w:tmpl w:val="85DE10B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295501"/>
    <w:multiLevelType w:val="hybridMultilevel"/>
    <w:tmpl w:val="AB125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B0374B"/>
    <w:multiLevelType w:val="hybridMultilevel"/>
    <w:tmpl w:val="F5BA6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8A18C2"/>
    <w:multiLevelType w:val="hybridMultilevel"/>
    <w:tmpl w:val="8BD847A2"/>
    <w:lvl w:ilvl="0" w:tplc="7ADA9CF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B86D51"/>
    <w:multiLevelType w:val="hybridMultilevel"/>
    <w:tmpl w:val="30B4B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1084A"/>
    <w:multiLevelType w:val="hybridMultilevel"/>
    <w:tmpl w:val="510816DA"/>
    <w:lvl w:ilvl="0" w:tplc="E40E844C">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425323"/>
    <w:multiLevelType w:val="hybridMultilevel"/>
    <w:tmpl w:val="38E40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845000"/>
    <w:multiLevelType w:val="hybridMultilevel"/>
    <w:tmpl w:val="8618E73A"/>
    <w:lvl w:ilvl="0" w:tplc="E40E844C">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3847149">
    <w:abstractNumId w:val="19"/>
  </w:num>
  <w:num w:numId="2" w16cid:durableId="1291590033">
    <w:abstractNumId w:val="12"/>
  </w:num>
  <w:num w:numId="3" w16cid:durableId="1543590816">
    <w:abstractNumId w:val="8"/>
  </w:num>
  <w:num w:numId="4" w16cid:durableId="557979542">
    <w:abstractNumId w:val="17"/>
  </w:num>
  <w:num w:numId="5" w16cid:durableId="2121097126">
    <w:abstractNumId w:val="14"/>
  </w:num>
  <w:num w:numId="6" w16cid:durableId="1712195259">
    <w:abstractNumId w:val="2"/>
  </w:num>
  <w:num w:numId="7" w16cid:durableId="1528955456">
    <w:abstractNumId w:val="1"/>
  </w:num>
  <w:num w:numId="8" w16cid:durableId="867110189">
    <w:abstractNumId w:val="9"/>
  </w:num>
  <w:num w:numId="9" w16cid:durableId="1208647283">
    <w:abstractNumId w:val="11"/>
  </w:num>
  <w:num w:numId="10" w16cid:durableId="718214056">
    <w:abstractNumId w:val="3"/>
  </w:num>
  <w:num w:numId="11" w16cid:durableId="1853033207">
    <w:abstractNumId w:val="16"/>
  </w:num>
  <w:num w:numId="12" w16cid:durableId="1568414917">
    <w:abstractNumId w:val="0"/>
  </w:num>
  <w:num w:numId="13" w16cid:durableId="921179834">
    <w:abstractNumId w:val="6"/>
  </w:num>
  <w:num w:numId="14" w16cid:durableId="1161042128">
    <w:abstractNumId w:val="15"/>
  </w:num>
  <w:num w:numId="15" w16cid:durableId="21248886">
    <w:abstractNumId w:val="4"/>
  </w:num>
  <w:num w:numId="16" w16cid:durableId="430005643">
    <w:abstractNumId w:val="13"/>
  </w:num>
  <w:num w:numId="17" w16cid:durableId="214391668">
    <w:abstractNumId w:val="5"/>
  </w:num>
  <w:num w:numId="18" w16cid:durableId="1368412737">
    <w:abstractNumId w:val="20"/>
  </w:num>
  <w:num w:numId="19" w16cid:durableId="422805250">
    <w:abstractNumId w:val="7"/>
  </w:num>
  <w:num w:numId="20" w16cid:durableId="976647568">
    <w:abstractNumId w:val="18"/>
  </w:num>
  <w:num w:numId="21" w16cid:durableId="14758338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C45"/>
    <w:rsid w:val="0002252F"/>
    <w:rsid w:val="00026D6F"/>
    <w:rsid w:val="00041896"/>
    <w:rsid w:val="00042ED8"/>
    <w:rsid w:val="00056752"/>
    <w:rsid w:val="00092A30"/>
    <w:rsid w:val="000A4607"/>
    <w:rsid w:val="000A5140"/>
    <w:rsid w:val="000B3200"/>
    <w:rsid w:val="000C0702"/>
    <w:rsid w:val="000C573E"/>
    <w:rsid w:val="000E255B"/>
    <w:rsid w:val="000E2936"/>
    <w:rsid w:val="000E52B7"/>
    <w:rsid w:val="00101657"/>
    <w:rsid w:val="0010181D"/>
    <w:rsid w:val="00104C0B"/>
    <w:rsid w:val="00113CB5"/>
    <w:rsid w:val="00132229"/>
    <w:rsid w:val="00134B6B"/>
    <w:rsid w:val="00137E63"/>
    <w:rsid w:val="001426A3"/>
    <w:rsid w:val="00144530"/>
    <w:rsid w:val="00144E51"/>
    <w:rsid w:val="00147C98"/>
    <w:rsid w:val="00151A1B"/>
    <w:rsid w:val="00160487"/>
    <w:rsid w:val="00160D8A"/>
    <w:rsid w:val="00171D05"/>
    <w:rsid w:val="00172390"/>
    <w:rsid w:val="00177082"/>
    <w:rsid w:val="001827E0"/>
    <w:rsid w:val="001A4187"/>
    <w:rsid w:val="001A4529"/>
    <w:rsid w:val="001B3515"/>
    <w:rsid w:val="001B555E"/>
    <w:rsid w:val="001C3D36"/>
    <w:rsid w:val="001E0394"/>
    <w:rsid w:val="001E0DBE"/>
    <w:rsid w:val="001F7D5B"/>
    <w:rsid w:val="00213A2C"/>
    <w:rsid w:val="00213B9D"/>
    <w:rsid w:val="002145AA"/>
    <w:rsid w:val="00246639"/>
    <w:rsid w:val="00247F34"/>
    <w:rsid w:val="002530E8"/>
    <w:rsid w:val="0025376E"/>
    <w:rsid w:val="0025422A"/>
    <w:rsid w:val="00277B73"/>
    <w:rsid w:val="00281B9F"/>
    <w:rsid w:val="00287872"/>
    <w:rsid w:val="002A1F0B"/>
    <w:rsid w:val="002A3A2F"/>
    <w:rsid w:val="002A4D9C"/>
    <w:rsid w:val="002C584B"/>
    <w:rsid w:val="002D11F9"/>
    <w:rsid w:val="002D289B"/>
    <w:rsid w:val="002D3A5C"/>
    <w:rsid w:val="002D4993"/>
    <w:rsid w:val="002D4BD8"/>
    <w:rsid w:val="002F0D78"/>
    <w:rsid w:val="002F7863"/>
    <w:rsid w:val="00312F08"/>
    <w:rsid w:val="003150D9"/>
    <w:rsid w:val="003167AD"/>
    <w:rsid w:val="00322FF1"/>
    <w:rsid w:val="003312BE"/>
    <w:rsid w:val="0033241A"/>
    <w:rsid w:val="00332C98"/>
    <w:rsid w:val="00344F6D"/>
    <w:rsid w:val="00367865"/>
    <w:rsid w:val="003814A1"/>
    <w:rsid w:val="0038636A"/>
    <w:rsid w:val="00391485"/>
    <w:rsid w:val="00392185"/>
    <w:rsid w:val="00394BA6"/>
    <w:rsid w:val="00396869"/>
    <w:rsid w:val="003A06ED"/>
    <w:rsid w:val="003A1EA6"/>
    <w:rsid w:val="003A2532"/>
    <w:rsid w:val="003B3D6F"/>
    <w:rsid w:val="003C28CF"/>
    <w:rsid w:val="003D440F"/>
    <w:rsid w:val="003D4519"/>
    <w:rsid w:val="003D4771"/>
    <w:rsid w:val="003E2A2E"/>
    <w:rsid w:val="003E5EC7"/>
    <w:rsid w:val="003F0CCF"/>
    <w:rsid w:val="003F2439"/>
    <w:rsid w:val="003F777E"/>
    <w:rsid w:val="004122C9"/>
    <w:rsid w:val="00414C8D"/>
    <w:rsid w:val="00426F36"/>
    <w:rsid w:val="00430FF5"/>
    <w:rsid w:val="004319E0"/>
    <w:rsid w:val="00453DA5"/>
    <w:rsid w:val="0046485C"/>
    <w:rsid w:val="004655C9"/>
    <w:rsid w:val="004805EA"/>
    <w:rsid w:val="00483DBC"/>
    <w:rsid w:val="004858A1"/>
    <w:rsid w:val="00494D01"/>
    <w:rsid w:val="00497AF6"/>
    <w:rsid w:val="004C15E5"/>
    <w:rsid w:val="004C17CF"/>
    <w:rsid w:val="004C6109"/>
    <w:rsid w:val="004D7410"/>
    <w:rsid w:val="004E32EB"/>
    <w:rsid w:val="004E376C"/>
    <w:rsid w:val="004E60BC"/>
    <w:rsid w:val="004F06DD"/>
    <w:rsid w:val="00520614"/>
    <w:rsid w:val="00525E93"/>
    <w:rsid w:val="0053253B"/>
    <w:rsid w:val="005425F3"/>
    <w:rsid w:val="00561E4E"/>
    <w:rsid w:val="00570BC2"/>
    <w:rsid w:val="00573CCE"/>
    <w:rsid w:val="00576688"/>
    <w:rsid w:val="00577BFD"/>
    <w:rsid w:val="00583374"/>
    <w:rsid w:val="005A58AD"/>
    <w:rsid w:val="005B2BA2"/>
    <w:rsid w:val="005D1B11"/>
    <w:rsid w:val="005E02E2"/>
    <w:rsid w:val="005E60C5"/>
    <w:rsid w:val="005F108C"/>
    <w:rsid w:val="005F2AF7"/>
    <w:rsid w:val="005F6C5C"/>
    <w:rsid w:val="00600990"/>
    <w:rsid w:val="00604405"/>
    <w:rsid w:val="006057CA"/>
    <w:rsid w:val="00616A29"/>
    <w:rsid w:val="00622418"/>
    <w:rsid w:val="00646AAD"/>
    <w:rsid w:val="0065126C"/>
    <w:rsid w:val="00656C52"/>
    <w:rsid w:val="00662637"/>
    <w:rsid w:val="00663997"/>
    <w:rsid w:val="0066561D"/>
    <w:rsid w:val="00672281"/>
    <w:rsid w:val="00684A01"/>
    <w:rsid w:val="00684C2A"/>
    <w:rsid w:val="00685847"/>
    <w:rsid w:val="00695578"/>
    <w:rsid w:val="00695F48"/>
    <w:rsid w:val="006964B1"/>
    <w:rsid w:val="006A1C89"/>
    <w:rsid w:val="006F25BB"/>
    <w:rsid w:val="006F438C"/>
    <w:rsid w:val="00704A18"/>
    <w:rsid w:val="007173EC"/>
    <w:rsid w:val="007224E3"/>
    <w:rsid w:val="007349FE"/>
    <w:rsid w:val="0074132F"/>
    <w:rsid w:val="0074425B"/>
    <w:rsid w:val="00745B07"/>
    <w:rsid w:val="007462AD"/>
    <w:rsid w:val="0075352A"/>
    <w:rsid w:val="00753C77"/>
    <w:rsid w:val="00757EA7"/>
    <w:rsid w:val="007607E7"/>
    <w:rsid w:val="007A5050"/>
    <w:rsid w:val="007A5A0F"/>
    <w:rsid w:val="007B7E85"/>
    <w:rsid w:val="007C041A"/>
    <w:rsid w:val="007D543F"/>
    <w:rsid w:val="007F4EB7"/>
    <w:rsid w:val="00814E56"/>
    <w:rsid w:val="0081692D"/>
    <w:rsid w:val="00822550"/>
    <w:rsid w:val="00827D73"/>
    <w:rsid w:val="00830613"/>
    <w:rsid w:val="00850B14"/>
    <w:rsid w:val="008564BE"/>
    <w:rsid w:val="00860E6E"/>
    <w:rsid w:val="00864F67"/>
    <w:rsid w:val="00875978"/>
    <w:rsid w:val="0087695C"/>
    <w:rsid w:val="00880577"/>
    <w:rsid w:val="008829EE"/>
    <w:rsid w:val="00887B44"/>
    <w:rsid w:val="008A1491"/>
    <w:rsid w:val="008A7944"/>
    <w:rsid w:val="008C0F48"/>
    <w:rsid w:val="008D0B51"/>
    <w:rsid w:val="008D382C"/>
    <w:rsid w:val="008D4837"/>
    <w:rsid w:val="008E1269"/>
    <w:rsid w:val="008E4DA5"/>
    <w:rsid w:val="008F0E57"/>
    <w:rsid w:val="008F1ABD"/>
    <w:rsid w:val="008F3033"/>
    <w:rsid w:val="008F4EB3"/>
    <w:rsid w:val="008F7DFA"/>
    <w:rsid w:val="009025CF"/>
    <w:rsid w:val="00905E30"/>
    <w:rsid w:val="0091225D"/>
    <w:rsid w:val="009157DF"/>
    <w:rsid w:val="00922A9D"/>
    <w:rsid w:val="00925414"/>
    <w:rsid w:val="0093136C"/>
    <w:rsid w:val="00935018"/>
    <w:rsid w:val="00957951"/>
    <w:rsid w:val="009872A6"/>
    <w:rsid w:val="009A114C"/>
    <w:rsid w:val="009B74EE"/>
    <w:rsid w:val="009C27FA"/>
    <w:rsid w:val="009D2166"/>
    <w:rsid w:val="009D7E08"/>
    <w:rsid w:val="009E1595"/>
    <w:rsid w:val="009E2DA6"/>
    <w:rsid w:val="009E7FDA"/>
    <w:rsid w:val="009F1B86"/>
    <w:rsid w:val="009F59CD"/>
    <w:rsid w:val="00A30194"/>
    <w:rsid w:val="00A50A28"/>
    <w:rsid w:val="00A5539E"/>
    <w:rsid w:val="00A558B4"/>
    <w:rsid w:val="00A56C45"/>
    <w:rsid w:val="00A638B8"/>
    <w:rsid w:val="00A67D1B"/>
    <w:rsid w:val="00A718C4"/>
    <w:rsid w:val="00A84B65"/>
    <w:rsid w:val="00A9613C"/>
    <w:rsid w:val="00AB4F98"/>
    <w:rsid w:val="00AB5F2D"/>
    <w:rsid w:val="00AC0765"/>
    <w:rsid w:val="00AC6AFC"/>
    <w:rsid w:val="00AC781E"/>
    <w:rsid w:val="00AD366E"/>
    <w:rsid w:val="00AE6CCF"/>
    <w:rsid w:val="00AF4661"/>
    <w:rsid w:val="00B02CF6"/>
    <w:rsid w:val="00B1532B"/>
    <w:rsid w:val="00B3471C"/>
    <w:rsid w:val="00B34A9B"/>
    <w:rsid w:val="00B354BB"/>
    <w:rsid w:val="00B35968"/>
    <w:rsid w:val="00B43B19"/>
    <w:rsid w:val="00B5236E"/>
    <w:rsid w:val="00B62946"/>
    <w:rsid w:val="00B6447E"/>
    <w:rsid w:val="00B674F1"/>
    <w:rsid w:val="00B72003"/>
    <w:rsid w:val="00B7451E"/>
    <w:rsid w:val="00B8694B"/>
    <w:rsid w:val="00B87F0A"/>
    <w:rsid w:val="00B900F9"/>
    <w:rsid w:val="00BC1BBC"/>
    <w:rsid w:val="00BC6862"/>
    <w:rsid w:val="00BE4605"/>
    <w:rsid w:val="00BE55C5"/>
    <w:rsid w:val="00BE7145"/>
    <w:rsid w:val="00BF5D39"/>
    <w:rsid w:val="00BF600D"/>
    <w:rsid w:val="00BF723D"/>
    <w:rsid w:val="00C20BCE"/>
    <w:rsid w:val="00C36EBD"/>
    <w:rsid w:val="00C4735A"/>
    <w:rsid w:val="00C76786"/>
    <w:rsid w:val="00C83513"/>
    <w:rsid w:val="00C84580"/>
    <w:rsid w:val="00C90F8B"/>
    <w:rsid w:val="00C96C6B"/>
    <w:rsid w:val="00CA0A6C"/>
    <w:rsid w:val="00CB1B5C"/>
    <w:rsid w:val="00CB1C59"/>
    <w:rsid w:val="00CF1DB4"/>
    <w:rsid w:val="00D101CB"/>
    <w:rsid w:val="00D15F0D"/>
    <w:rsid w:val="00D379C1"/>
    <w:rsid w:val="00D46A8B"/>
    <w:rsid w:val="00D54736"/>
    <w:rsid w:val="00D65DE6"/>
    <w:rsid w:val="00D70F9A"/>
    <w:rsid w:val="00D77860"/>
    <w:rsid w:val="00D833E6"/>
    <w:rsid w:val="00D8661B"/>
    <w:rsid w:val="00DA4FA6"/>
    <w:rsid w:val="00DC0C45"/>
    <w:rsid w:val="00DC499F"/>
    <w:rsid w:val="00DC6D93"/>
    <w:rsid w:val="00DE6A4F"/>
    <w:rsid w:val="00E1192D"/>
    <w:rsid w:val="00E12B9B"/>
    <w:rsid w:val="00E202C3"/>
    <w:rsid w:val="00E24E94"/>
    <w:rsid w:val="00E3052C"/>
    <w:rsid w:val="00E370AB"/>
    <w:rsid w:val="00E3770A"/>
    <w:rsid w:val="00E43B0D"/>
    <w:rsid w:val="00E53708"/>
    <w:rsid w:val="00E62272"/>
    <w:rsid w:val="00E63156"/>
    <w:rsid w:val="00E6326A"/>
    <w:rsid w:val="00E679AA"/>
    <w:rsid w:val="00E82641"/>
    <w:rsid w:val="00E8581D"/>
    <w:rsid w:val="00EA1476"/>
    <w:rsid w:val="00EA5E05"/>
    <w:rsid w:val="00EA7284"/>
    <w:rsid w:val="00EB4060"/>
    <w:rsid w:val="00EB5016"/>
    <w:rsid w:val="00EB7710"/>
    <w:rsid w:val="00EC6B68"/>
    <w:rsid w:val="00EC6C13"/>
    <w:rsid w:val="00ED3E98"/>
    <w:rsid w:val="00F17893"/>
    <w:rsid w:val="00F20020"/>
    <w:rsid w:val="00F32F8E"/>
    <w:rsid w:val="00F35716"/>
    <w:rsid w:val="00F6293B"/>
    <w:rsid w:val="00F86469"/>
    <w:rsid w:val="00F864DB"/>
    <w:rsid w:val="00F874E5"/>
    <w:rsid w:val="00FB0806"/>
    <w:rsid w:val="00FB2B0C"/>
    <w:rsid w:val="00FC1557"/>
    <w:rsid w:val="00FC51D1"/>
    <w:rsid w:val="00FE182D"/>
    <w:rsid w:val="00FF1987"/>
    <w:rsid w:val="011B4BAE"/>
    <w:rsid w:val="020BD532"/>
    <w:rsid w:val="02568A80"/>
    <w:rsid w:val="02DD19CF"/>
    <w:rsid w:val="082BE61F"/>
    <w:rsid w:val="092BD216"/>
    <w:rsid w:val="099BE678"/>
    <w:rsid w:val="0AB3F18F"/>
    <w:rsid w:val="0D3866EC"/>
    <w:rsid w:val="11B7C930"/>
    <w:rsid w:val="127995DA"/>
    <w:rsid w:val="170BF276"/>
    <w:rsid w:val="17727C58"/>
    <w:rsid w:val="18DC37F4"/>
    <w:rsid w:val="18E82ACA"/>
    <w:rsid w:val="1A49EF0C"/>
    <w:rsid w:val="1E4C188F"/>
    <w:rsid w:val="1ECED183"/>
    <w:rsid w:val="1F643D89"/>
    <w:rsid w:val="238E0B26"/>
    <w:rsid w:val="25CBA0F0"/>
    <w:rsid w:val="277E7862"/>
    <w:rsid w:val="27BBFB18"/>
    <w:rsid w:val="2B7EB6C2"/>
    <w:rsid w:val="2C0F1A8F"/>
    <w:rsid w:val="2CC39AC1"/>
    <w:rsid w:val="300CA2DD"/>
    <w:rsid w:val="31AE6DD9"/>
    <w:rsid w:val="33C3E668"/>
    <w:rsid w:val="368CC0DF"/>
    <w:rsid w:val="36B674FB"/>
    <w:rsid w:val="3CCCB8A9"/>
    <w:rsid w:val="4085DA07"/>
    <w:rsid w:val="42B68717"/>
    <w:rsid w:val="42FD68C5"/>
    <w:rsid w:val="46165768"/>
    <w:rsid w:val="46291F18"/>
    <w:rsid w:val="4642AACD"/>
    <w:rsid w:val="49326A93"/>
    <w:rsid w:val="49F979DB"/>
    <w:rsid w:val="4B4245EE"/>
    <w:rsid w:val="4CFCF505"/>
    <w:rsid w:val="4D68F736"/>
    <w:rsid w:val="50B06125"/>
    <w:rsid w:val="522421CC"/>
    <w:rsid w:val="59971D70"/>
    <w:rsid w:val="63F47C69"/>
    <w:rsid w:val="66BD10B2"/>
    <w:rsid w:val="69462200"/>
    <w:rsid w:val="6C97E612"/>
    <w:rsid w:val="6E0DB7D4"/>
    <w:rsid w:val="6F37B230"/>
    <w:rsid w:val="739B2312"/>
    <w:rsid w:val="7511AAD9"/>
    <w:rsid w:val="75DC00A8"/>
    <w:rsid w:val="77933426"/>
    <w:rsid w:val="77BDBFC1"/>
    <w:rsid w:val="78B10A0D"/>
    <w:rsid w:val="7B02FA3D"/>
    <w:rsid w:val="7B496AB8"/>
    <w:rsid w:val="7B85F55E"/>
    <w:rsid w:val="7BDA137B"/>
    <w:rsid w:val="7BE0017A"/>
    <w:rsid w:val="7C524C4A"/>
    <w:rsid w:val="7C74263D"/>
    <w:rsid w:val="7C7931F1"/>
    <w:rsid w:val="7F2E9F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C14A7"/>
  <w15:chartTrackingRefBased/>
  <w15:docId w15:val="{BEB0939A-2B7F-4C6B-8B85-3AB73CE92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2AD"/>
    <w:pPr>
      <w:spacing w:after="200" w:line="276" w:lineRule="auto"/>
    </w:pPr>
    <w:rPr>
      <w:sz w:val="22"/>
      <w:szCs w:val="22"/>
      <w:lang w:eastAsia="en-US"/>
    </w:rPr>
  </w:style>
  <w:style w:type="paragraph" w:styleId="Heading1">
    <w:name w:val="heading 1"/>
    <w:basedOn w:val="Normal"/>
    <w:next w:val="Normal"/>
    <w:link w:val="Heading1Char"/>
    <w:uiPriority w:val="9"/>
    <w:qFormat/>
    <w:rsid w:val="00EB4060"/>
    <w:pPr>
      <w:keepNext/>
      <w:keepLines/>
      <w:spacing w:before="240" w:after="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B5236E"/>
    <w:pPr>
      <w:keepNext/>
      <w:keepLines/>
      <w:spacing w:before="120" w:after="12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87872"/>
    <w:pPr>
      <w:keepNext/>
      <w:keepLines/>
      <w:spacing w:before="60" w:after="60"/>
      <w:outlineLvl w:val="2"/>
    </w:pPr>
    <w:rPr>
      <w:rFonts w:eastAsiaTheme="majorEastAsia" w:cstheme="majorBidi"/>
      <w:b/>
      <w:color w:val="000000" w:themeColor="text1"/>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752"/>
    <w:pPr>
      <w:tabs>
        <w:tab w:val="center" w:pos="4680"/>
        <w:tab w:val="right" w:pos="9360"/>
      </w:tabs>
    </w:pPr>
  </w:style>
  <w:style w:type="character" w:customStyle="1" w:styleId="HeaderChar">
    <w:name w:val="Header Char"/>
    <w:basedOn w:val="DefaultParagraphFont"/>
    <w:link w:val="Header"/>
    <w:uiPriority w:val="99"/>
    <w:rsid w:val="00056752"/>
    <w:rPr>
      <w:sz w:val="22"/>
      <w:szCs w:val="22"/>
    </w:rPr>
  </w:style>
  <w:style w:type="paragraph" w:styleId="Footer">
    <w:name w:val="footer"/>
    <w:basedOn w:val="Normal"/>
    <w:link w:val="FooterChar"/>
    <w:uiPriority w:val="99"/>
    <w:unhideWhenUsed/>
    <w:rsid w:val="00056752"/>
    <w:pPr>
      <w:tabs>
        <w:tab w:val="center" w:pos="4680"/>
        <w:tab w:val="right" w:pos="9360"/>
      </w:tabs>
    </w:pPr>
  </w:style>
  <w:style w:type="character" w:customStyle="1" w:styleId="FooterChar">
    <w:name w:val="Footer Char"/>
    <w:basedOn w:val="DefaultParagraphFont"/>
    <w:link w:val="Footer"/>
    <w:uiPriority w:val="99"/>
    <w:rsid w:val="00056752"/>
    <w:rPr>
      <w:sz w:val="22"/>
      <w:szCs w:val="22"/>
    </w:rPr>
  </w:style>
  <w:style w:type="paragraph" w:styleId="BalloonText">
    <w:name w:val="Balloon Text"/>
    <w:basedOn w:val="Normal"/>
    <w:link w:val="BalloonTextChar"/>
    <w:uiPriority w:val="99"/>
    <w:semiHidden/>
    <w:unhideWhenUsed/>
    <w:rsid w:val="000567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752"/>
    <w:rPr>
      <w:rFonts w:ascii="Tahoma" w:hAnsi="Tahoma" w:cs="Tahoma"/>
      <w:sz w:val="16"/>
      <w:szCs w:val="16"/>
    </w:rPr>
  </w:style>
  <w:style w:type="paragraph" w:styleId="NormalWeb">
    <w:name w:val="Normal (Web)"/>
    <w:basedOn w:val="Normal"/>
    <w:uiPriority w:val="99"/>
    <w:unhideWhenUsed/>
    <w:rsid w:val="00600990"/>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2D3A5C"/>
    <w:rPr>
      <w:color w:val="0000FF"/>
      <w:u w:val="single"/>
    </w:rPr>
  </w:style>
  <w:style w:type="paragraph" w:customStyle="1" w:styleId="NormalSpaced">
    <w:name w:val="NormalSpaced"/>
    <w:basedOn w:val="Normal"/>
    <w:next w:val="Normal"/>
    <w:rsid w:val="00570BC2"/>
    <w:pPr>
      <w:spacing w:after="240" w:line="300" w:lineRule="atLeast"/>
      <w:jc w:val="both"/>
    </w:pPr>
    <w:rPr>
      <w:rFonts w:ascii="Times New Roman" w:eastAsia="Times New Roman" w:hAnsi="Times New Roman"/>
      <w:szCs w:val="20"/>
      <w:lang w:val="en-GB"/>
    </w:rPr>
  </w:style>
  <w:style w:type="table" w:styleId="TableGrid">
    <w:name w:val="Table Grid"/>
    <w:basedOn w:val="TableNormal"/>
    <w:uiPriority w:val="59"/>
    <w:rsid w:val="00573C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77860"/>
    <w:rPr>
      <w:rFonts w:eastAsiaTheme="majorEastAsia" w:cstheme="majorBidi"/>
      <w:b/>
      <w:color w:val="000000" w:themeColor="text1"/>
      <w:sz w:val="32"/>
      <w:szCs w:val="32"/>
      <w:lang w:eastAsia="en-US"/>
    </w:rPr>
  </w:style>
  <w:style w:type="character" w:customStyle="1" w:styleId="Heading2Char">
    <w:name w:val="Heading 2 Char"/>
    <w:basedOn w:val="DefaultParagraphFont"/>
    <w:link w:val="Heading2"/>
    <w:uiPriority w:val="9"/>
    <w:rsid w:val="00B5236E"/>
    <w:rPr>
      <w:rFonts w:eastAsiaTheme="majorEastAsia" w:cstheme="majorBidi"/>
      <w:b/>
      <w:color w:val="000000" w:themeColor="text1"/>
      <w:sz w:val="28"/>
      <w:szCs w:val="26"/>
      <w:lang w:eastAsia="en-US"/>
    </w:rPr>
  </w:style>
  <w:style w:type="paragraph" w:styleId="TOCHeading">
    <w:name w:val="TOC Heading"/>
    <w:basedOn w:val="Heading1"/>
    <w:next w:val="Normal"/>
    <w:uiPriority w:val="39"/>
    <w:unhideWhenUsed/>
    <w:qFormat/>
    <w:rsid w:val="00D77860"/>
    <w:pPr>
      <w:spacing w:after="0" w:line="259" w:lineRule="auto"/>
      <w:outlineLvl w:val="9"/>
    </w:pPr>
  </w:style>
  <w:style w:type="paragraph" w:styleId="TOC1">
    <w:name w:val="toc 1"/>
    <w:basedOn w:val="Normal"/>
    <w:next w:val="Normal"/>
    <w:autoRedefine/>
    <w:uiPriority w:val="39"/>
    <w:unhideWhenUsed/>
    <w:rsid w:val="00B674F1"/>
    <w:pPr>
      <w:tabs>
        <w:tab w:val="right" w:leader="dot" w:pos="9962"/>
      </w:tabs>
      <w:spacing w:after="100"/>
    </w:pPr>
  </w:style>
  <w:style w:type="paragraph" w:styleId="Revision">
    <w:name w:val="Revision"/>
    <w:hidden/>
    <w:uiPriority w:val="99"/>
    <w:semiHidden/>
    <w:rsid w:val="00D77860"/>
    <w:rPr>
      <w:sz w:val="22"/>
      <w:szCs w:val="22"/>
      <w:lang w:eastAsia="en-US"/>
    </w:rPr>
  </w:style>
  <w:style w:type="paragraph" w:styleId="ListParagraph">
    <w:name w:val="List Paragraph"/>
    <w:basedOn w:val="Normal"/>
    <w:uiPriority w:val="34"/>
    <w:qFormat/>
    <w:rsid w:val="00277B73"/>
    <w:pPr>
      <w:ind w:left="720"/>
      <w:contextualSpacing/>
    </w:pPr>
  </w:style>
  <w:style w:type="character" w:customStyle="1" w:styleId="Heading3Char">
    <w:name w:val="Heading 3 Char"/>
    <w:basedOn w:val="DefaultParagraphFont"/>
    <w:link w:val="Heading3"/>
    <w:uiPriority w:val="9"/>
    <w:rsid w:val="00287872"/>
    <w:rPr>
      <w:rFonts w:eastAsiaTheme="majorEastAsia" w:cstheme="majorBidi"/>
      <w:b/>
      <w:color w:val="000000" w:themeColor="text1"/>
      <w:sz w:val="24"/>
      <w:szCs w:val="24"/>
      <w:u w:val="single"/>
      <w:lang w:eastAsia="en-US"/>
    </w:rPr>
  </w:style>
  <w:style w:type="character" w:styleId="CommentReference">
    <w:name w:val="annotation reference"/>
    <w:basedOn w:val="DefaultParagraphFont"/>
    <w:uiPriority w:val="99"/>
    <w:semiHidden/>
    <w:unhideWhenUsed/>
    <w:rsid w:val="00B5236E"/>
    <w:rPr>
      <w:sz w:val="16"/>
      <w:szCs w:val="16"/>
    </w:rPr>
  </w:style>
  <w:style w:type="paragraph" w:styleId="CommentText">
    <w:name w:val="annotation text"/>
    <w:basedOn w:val="Normal"/>
    <w:link w:val="CommentTextChar"/>
    <w:uiPriority w:val="99"/>
    <w:unhideWhenUsed/>
    <w:rsid w:val="00B5236E"/>
    <w:pPr>
      <w:spacing w:line="240" w:lineRule="auto"/>
    </w:pPr>
    <w:rPr>
      <w:sz w:val="20"/>
      <w:szCs w:val="20"/>
    </w:rPr>
  </w:style>
  <w:style w:type="character" w:customStyle="1" w:styleId="CommentTextChar">
    <w:name w:val="Comment Text Char"/>
    <w:basedOn w:val="DefaultParagraphFont"/>
    <w:link w:val="CommentText"/>
    <w:uiPriority w:val="99"/>
    <w:rsid w:val="00B5236E"/>
    <w:rPr>
      <w:lang w:eastAsia="en-US"/>
    </w:rPr>
  </w:style>
  <w:style w:type="paragraph" w:styleId="CommentSubject">
    <w:name w:val="annotation subject"/>
    <w:basedOn w:val="CommentText"/>
    <w:next w:val="CommentText"/>
    <w:link w:val="CommentSubjectChar"/>
    <w:uiPriority w:val="99"/>
    <w:semiHidden/>
    <w:unhideWhenUsed/>
    <w:rsid w:val="00B5236E"/>
    <w:rPr>
      <w:b/>
      <w:bCs/>
    </w:rPr>
  </w:style>
  <w:style w:type="character" w:customStyle="1" w:styleId="CommentSubjectChar">
    <w:name w:val="Comment Subject Char"/>
    <w:basedOn w:val="CommentTextChar"/>
    <w:link w:val="CommentSubject"/>
    <w:uiPriority w:val="99"/>
    <w:semiHidden/>
    <w:rsid w:val="00B5236E"/>
    <w:rPr>
      <w:b/>
      <w:bCs/>
      <w:lang w:eastAsia="en-US"/>
    </w:rPr>
  </w:style>
  <w:style w:type="paragraph" w:styleId="TOC2">
    <w:name w:val="toc 2"/>
    <w:basedOn w:val="Normal"/>
    <w:next w:val="Normal"/>
    <w:autoRedefine/>
    <w:uiPriority w:val="39"/>
    <w:unhideWhenUsed/>
    <w:rsid w:val="00E679AA"/>
    <w:pPr>
      <w:spacing w:after="100"/>
      <w:ind w:left="220"/>
    </w:pPr>
  </w:style>
  <w:style w:type="paragraph" w:styleId="TOC3">
    <w:name w:val="toc 3"/>
    <w:basedOn w:val="Normal"/>
    <w:next w:val="Normal"/>
    <w:autoRedefine/>
    <w:uiPriority w:val="39"/>
    <w:unhideWhenUsed/>
    <w:rsid w:val="00E679A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234933">
      <w:bodyDiv w:val="1"/>
      <w:marLeft w:val="0"/>
      <w:marRight w:val="0"/>
      <w:marTop w:val="0"/>
      <w:marBottom w:val="0"/>
      <w:divBdr>
        <w:top w:val="none" w:sz="0" w:space="0" w:color="auto"/>
        <w:left w:val="none" w:sz="0" w:space="0" w:color="auto"/>
        <w:bottom w:val="none" w:sz="0" w:space="0" w:color="auto"/>
        <w:right w:val="none" w:sz="0" w:space="0" w:color="auto"/>
      </w:divBdr>
    </w:div>
    <w:div w:id="793792381">
      <w:bodyDiv w:val="1"/>
      <w:marLeft w:val="0"/>
      <w:marRight w:val="0"/>
      <w:marTop w:val="0"/>
      <w:marBottom w:val="0"/>
      <w:divBdr>
        <w:top w:val="none" w:sz="0" w:space="0" w:color="auto"/>
        <w:left w:val="none" w:sz="0" w:space="0" w:color="auto"/>
        <w:bottom w:val="none" w:sz="0" w:space="0" w:color="auto"/>
        <w:right w:val="none" w:sz="0" w:space="0" w:color="auto"/>
      </w:divBdr>
    </w:div>
    <w:div w:id="128850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ntact@sseducationalservices.co.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mailto:contact@sseducationalservices.co.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ontact@sseducationalservices.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contact@sseducationalservices.co.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tact@sseducationalservice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08542c-c355-4417-bfb9-b123908850cd" xsi:nil="true"/>
    <lcf76f155ced4ddcb4097134ff3c332f xmlns="41e5cdf0-eb00-4445-9911-c2c89362024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B2DD326F0C124B812F10D1E67760FD" ma:contentTypeVersion="15" ma:contentTypeDescription="Create a new document." ma:contentTypeScope="" ma:versionID="928745543563485dff1d5fb9860617b6">
  <xsd:schema xmlns:xsd="http://www.w3.org/2001/XMLSchema" xmlns:xs="http://www.w3.org/2001/XMLSchema" xmlns:p="http://schemas.microsoft.com/office/2006/metadata/properties" xmlns:ns2="41e5cdf0-eb00-4445-9911-c2c893620243" xmlns:ns3="7308542c-c355-4417-bfb9-b123908850cd" targetNamespace="http://schemas.microsoft.com/office/2006/metadata/properties" ma:root="true" ma:fieldsID="68620eba41a2fb58d64c3bc97418eb81" ns2:_="" ns3:_="">
    <xsd:import namespace="41e5cdf0-eb00-4445-9911-c2c893620243"/>
    <xsd:import namespace="7308542c-c355-4417-bfb9-b123908850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5cdf0-eb00-4445-9911-c2c893620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d56a0f9-2cac-44b0-a438-6fa0610d6af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08542c-c355-4417-bfb9-b123908850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b932c8b-4141-4bc0-bebd-6d565382d8d1}" ma:internalName="TaxCatchAll" ma:showField="CatchAllData" ma:web="7308542c-c355-4417-bfb9-b12390885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5C544A-E933-4AA5-8321-02727D6F685D}">
  <ds:schemaRefs>
    <ds:schemaRef ds:uri="http://schemas.microsoft.com/office/2006/metadata/properties"/>
    <ds:schemaRef ds:uri="http://schemas.microsoft.com/office/infopath/2007/PartnerControls"/>
    <ds:schemaRef ds:uri="7308542c-c355-4417-bfb9-b123908850cd"/>
    <ds:schemaRef ds:uri="41e5cdf0-eb00-4445-9911-c2c893620243"/>
  </ds:schemaRefs>
</ds:datastoreItem>
</file>

<file path=customXml/itemProps2.xml><?xml version="1.0" encoding="utf-8"?>
<ds:datastoreItem xmlns:ds="http://schemas.openxmlformats.org/officeDocument/2006/customXml" ds:itemID="{4DCDE3C0-E05A-4A11-81C8-532CC96F9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5cdf0-eb00-4445-9911-c2c893620243"/>
    <ds:schemaRef ds:uri="7308542c-c355-4417-bfb9-b123908850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1B3EA0-6FC0-4C83-B5F6-4CDB7EEA0E07}">
  <ds:schemaRefs>
    <ds:schemaRef ds:uri="http://schemas.microsoft.com/sharepoint/v3/contenttype/forms"/>
  </ds:schemaRefs>
</ds:datastoreItem>
</file>

<file path=customXml/itemProps4.xml><?xml version="1.0" encoding="utf-8"?>
<ds:datastoreItem xmlns:ds="http://schemas.openxmlformats.org/officeDocument/2006/customXml" ds:itemID="{56CAB5C0-A01F-4C52-9FE9-7ED88A460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20</Pages>
  <Words>4382</Words>
  <Characters>24981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CEO</vt:lpstr>
    </vt:vector>
  </TitlesOfParts>
  <Company/>
  <LinksUpToDate>false</LinksUpToDate>
  <CharactersWithSpaces>29305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dc:title>
  <dc:subject>Fair Access Policy and Procedure</dc:subject>
  <dc:creator>Suzanne Sapsed</dc:creator>
  <cp:keywords/>
  <cp:lastModifiedBy>Suzanne Sapsed</cp:lastModifiedBy>
  <cp:revision>11</cp:revision>
  <cp:lastPrinted>2020-09-23T23:41:00Z</cp:lastPrinted>
  <dcterms:created xsi:type="dcterms:W3CDTF">2024-03-08T10:57:00Z</dcterms:created>
  <dcterms:modified xsi:type="dcterms:W3CDTF">2026-10-09T13:34:00Z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0x0101002EB2DD326F0C124B812F10D1E67760FD</vt:lpwstr>
  </property>
  <property fmtid="{D5CDD505-2E9C-101B-9397-08002B2CF9AE}" pid="3" name="MediaServiceImageTags">
    <vt:lpwstr/>
  </property>
</Properties>
</file>